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1CB5" w14:textId="27E6D934" w:rsidR="0074189F" w:rsidRPr="007B61B8" w:rsidRDefault="00884C1B" w:rsidP="00C0747D">
      <w:pPr>
        <w:pStyle w:val="Tekstpodstawowy"/>
        <w:spacing w:before="34"/>
        <w:ind w:left="0" w:right="139"/>
        <w:jc w:val="right"/>
        <w:rPr>
          <w:rFonts w:ascii="Arial" w:hAnsi="Arial" w:cs="Arial"/>
          <w:spacing w:val="-2"/>
        </w:rPr>
      </w:pPr>
      <w:r>
        <w:rPr>
          <w:rFonts w:ascii="Arial" w:hAnsi="Arial" w:cs="Arial"/>
        </w:rPr>
        <w:t>Wola Zgłobieńska</w:t>
      </w:r>
      <w:r w:rsidR="0005059C">
        <w:rPr>
          <w:rFonts w:ascii="Arial" w:hAnsi="Arial" w:cs="Arial"/>
        </w:rPr>
        <w:t xml:space="preserve">, </w:t>
      </w:r>
      <w:r w:rsidR="007B61B8" w:rsidRPr="007B61B8">
        <w:rPr>
          <w:rFonts w:ascii="Arial" w:hAnsi="Arial" w:cs="Arial"/>
        </w:rPr>
        <w:t xml:space="preserve"> dnia 1</w:t>
      </w:r>
      <w:r>
        <w:rPr>
          <w:rFonts w:ascii="Arial" w:hAnsi="Arial" w:cs="Arial"/>
        </w:rPr>
        <w:t>9</w:t>
      </w:r>
      <w:r w:rsidR="007B61B8" w:rsidRPr="007B61B8">
        <w:rPr>
          <w:rFonts w:ascii="Arial" w:hAnsi="Arial" w:cs="Arial"/>
        </w:rPr>
        <w:t>.10.2026 r.</w:t>
      </w:r>
    </w:p>
    <w:p w14:paraId="27000F91" w14:textId="77777777" w:rsidR="00A7493B" w:rsidRPr="007B61B8" w:rsidRDefault="00A7493B" w:rsidP="00C0747D">
      <w:pPr>
        <w:pStyle w:val="Tekstpodstawowy"/>
        <w:spacing w:before="34"/>
        <w:ind w:left="0" w:right="139"/>
        <w:rPr>
          <w:rFonts w:ascii="Arial" w:hAnsi="Arial" w:cs="Arial"/>
        </w:rPr>
      </w:pPr>
    </w:p>
    <w:p w14:paraId="4861EFEA" w14:textId="77777777" w:rsidR="00A7493B" w:rsidRPr="00C0747D" w:rsidRDefault="00000000" w:rsidP="00C0747D">
      <w:pPr>
        <w:jc w:val="center"/>
        <w:rPr>
          <w:rFonts w:ascii="Arial" w:hAnsi="Arial" w:cs="Arial"/>
        </w:rPr>
      </w:pPr>
      <w:r w:rsidRPr="00C0747D">
        <w:rPr>
          <w:rFonts w:ascii="Arial" w:hAnsi="Arial" w:cs="Arial"/>
        </w:rPr>
        <w:t xml:space="preserve">Ogłoszenie o otwartym naborze partnera </w:t>
      </w:r>
      <w:r w:rsidR="00A7493B" w:rsidRPr="00C0747D">
        <w:rPr>
          <w:rFonts w:ascii="Arial" w:hAnsi="Arial" w:cs="Arial"/>
        </w:rPr>
        <w:t>w celu wspólnego przygotowania i realizacji projektu dofinansowanego w ramach programu Fundusze Europejskie dla Podkarpacia 2021–2027</w:t>
      </w:r>
    </w:p>
    <w:p w14:paraId="703DAD5C" w14:textId="77777777" w:rsidR="00A7493B" w:rsidRPr="00C0747D" w:rsidRDefault="00A7493B" w:rsidP="00C0747D">
      <w:pPr>
        <w:jc w:val="center"/>
        <w:rPr>
          <w:rFonts w:ascii="Arial" w:hAnsi="Arial" w:cs="Arial"/>
        </w:rPr>
      </w:pPr>
      <w:r w:rsidRPr="00C0747D">
        <w:rPr>
          <w:rFonts w:ascii="Arial" w:hAnsi="Arial" w:cs="Arial"/>
        </w:rPr>
        <w:t>Priorytet 14 – Rozwój umiejętności dla bezpieczeństwa, Działanie FEPK.14.02 „</w:t>
      </w:r>
      <w:proofErr w:type="spellStart"/>
      <w:r w:rsidRPr="00C0747D">
        <w:rPr>
          <w:rFonts w:ascii="Arial" w:hAnsi="Arial" w:cs="Arial"/>
        </w:rPr>
        <w:t>Cyberbezpieczeństwo</w:t>
      </w:r>
      <w:proofErr w:type="spellEnd"/>
      <w:r w:rsidRPr="00C0747D">
        <w:rPr>
          <w:rFonts w:ascii="Arial" w:hAnsi="Arial" w:cs="Arial"/>
        </w:rPr>
        <w:t xml:space="preserve"> w szkołach podstawowych i ponadpodstawowych”</w:t>
      </w:r>
    </w:p>
    <w:p w14:paraId="09309BF6" w14:textId="77777777" w:rsidR="00A7493B" w:rsidRPr="00C0747D" w:rsidRDefault="00A7493B" w:rsidP="00C0747D">
      <w:pPr>
        <w:jc w:val="center"/>
        <w:rPr>
          <w:rFonts w:ascii="Arial" w:hAnsi="Arial" w:cs="Arial"/>
        </w:rPr>
      </w:pPr>
      <w:r w:rsidRPr="00C0747D">
        <w:rPr>
          <w:rFonts w:ascii="Arial" w:hAnsi="Arial" w:cs="Arial"/>
        </w:rPr>
        <w:t>(nabór nr FEPK.14.02-IP.01-001/26)</w:t>
      </w:r>
    </w:p>
    <w:p w14:paraId="28DBD175" w14:textId="77777777" w:rsidR="00A7493B" w:rsidRPr="00C0747D" w:rsidRDefault="00A7493B" w:rsidP="00C0747D">
      <w:pPr>
        <w:pStyle w:val="Tekstpodstawowy"/>
        <w:spacing w:before="186" w:line="256" w:lineRule="auto"/>
        <w:ind w:left="259" w:right="259" w:hanging="2"/>
        <w:rPr>
          <w:rFonts w:ascii="Arial" w:hAnsi="Arial" w:cs="Arial"/>
        </w:rPr>
      </w:pPr>
    </w:p>
    <w:p w14:paraId="13FF4BF9" w14:textId="77777777" w:rsidR="0074189F" w:rsidRPr="007B61B8" w:rsidRDefault="00000000" w:rsidP="007B61B8">
      <w:pPr>
        <w:pStyle w:val="Tekstpodstawowy"/>
        <w:spacing w:before="186" w:line="256" w:lineRule="auto"/>
        <w:ind w:right="259"/>
        <w:rPr>
          <w:rFonts w:ascii="Arial" w:hAnsi="Arial" w:cs="Arial"/>
          <w:u w:val="single"/>
        </w:rPr>
      </w:pPr>
      <w:r w:rsidRPr="007B61B8">
        <w:rPr>
          <w:rFonts w:ascii="Arial" w:hAnsi="Arial" w:cs="Arial"/>
          <w:u w:val="single"/>
        </w:rPr>
        <w:t>OGŁOSZENIE</w:t>
      </w:r>
      <w:r w:rsidRPr="007B61B8">
        <w:rPr>
          <w:rFonts w:ascii="Arial" w:hAnsi="Arial" w:cs="Arial"/>
          <w:spacing w:val="-5"/>
          <w:u w:val="single"/>
        </w:rPr>
        <w:t xml:space="preserve"> </w:t>
      </w:r>
      <w:r w:rsidRPr="007B61B8">
        <w:rPr>
          <w:rFonts w:ascii="Arial" w:hAnsi="Arial" w:cs="Arial"/>
          <w:u w:val="single"/>
        </w:rPr>
        <w:t>O</w:t>
      </w:r>
      <w:r w:rsidRPr="007B61B8">
        <w:rPr>
          <w:rFonts w:ascii="Arial" w:hAnsi="Arial" w:cs="Arial"/>
          <w:spacing w:val="-7"/>
          <w:u w:val="single"/>
        </w:rPr>
        <w:t xml:space="preserve"> </w:t>
      </w:r>
      <w:r w:rsidRPr="007B61B8">
        <w:rPr>
          <w:rFonts w:ascii="Arial" w:hAnsi="Arial" w:cs="Arial"/>
          <w:spacing w:val="-2"/>
          <w:u w:val="single"/>
        </w:rPr>
        <w:t>NABORZE:</w:t>
      </w:r>
    </w:p>
    <w:p w14:paraId="59D6FBBC" w14:textId="744BABFE" w:rsidR="0005059C" w:rsidRDefault="00D37AF4" w:rsidP="007B61B8">
      <w:pPr>
        <w:pStyle w:val="Tekstpodstawowy"/>
        <w:spacing w:before="185" w:line="259" w:lineRule="auto"/>
        <w:ind w:right="139"/>
        <w:jc w:val="lef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Szkoła Podstawowa im.</w:t>
      </w:r>
      <w:r w:rsidR="007A51F8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bł. ks. Jerzego Popiełuszki w Woli Zgłobieńskiej</w:t>
      </w:r>
      <w:r w:rsidR="0005059C"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0F2533E4" w14:textId="77777777" w:rsidR="00A7493B" w:rsidRPr="00C0747D" w:rsidRDefault="00A7493B" w:rsidP="007B61B8">
      <w:pPr>
        <w:pStyle w:val="Tekstpodstawowy"/>
        <w:spacing w:before="185" w:line="259" w:lineRule="auto"/>
        <w:ind w:right="139"/>
        <w:jc w:val="left"/>
        <w:rPr>
          <w:rFonts w:ascii="Arial" w:hAnsi="Arial" w:cs="Arial"/>
        </w:rPr>
      </w:pPr>
      <w:r w:rsidRPr="00C0747D">
        <w:rPr>
          <w:rFonts w:ascii="Arial" w:hAnsi="Arial" w:cs="Arial"/>
        </w:rPr>
        <w:t>ogłasza otwarty nabór partnera spośród podmiotów innych niż podmioty wymienione w art. 4 ustawy z dnia 11 września 2019 r. – Prawo zamówień publicznych, w celu wspólnego przygotowania i realizacji projektu dofinansowanego w ramach programu Fundusze Europejskie dla Podkarpackiego 2021–2027, Priorytet 14 – Rozwój umiejętności dla bezpieczeństwa, Działanie FEPK.14.02 „</w:t>
      </w:r>
      <w:proofErr w:type="spellStart"/>
      <w:r w:rsidRPr="00C0747D">
        <w:rPr>
          <w:rFonts w:ascii="Arial" w:hAnsi="Arial" w:cs="Arial"/>
        </w:rPr>
        <w:t>Cyberbezpieczeństwo</w:t>
      </w:r>
      <w:proofErr w:type="spellEnd"/>
      <w:r w:rsidRPr="00C0747D">
        <w:rPr>
          <w:rFonts w:ascii="Arial" w:hAnsi="Arial" w:cs="Arial"/>
        </w:rPr>
        <w:t xml:space="preserve"> w szkołach podstawowych i ponadpodstawowych”, nabór nr FEPK.14.02-IP.01-001/26.</w:t>
      </w:r>
    </w:p>
    <w:p w14:paraId="21446F32" w14:textId="77777777" w:rsidR="00A7493B" w:rsidRPr="00C0747D" w:rsidRDefault="00A7493B" w:rsidP="00C0747D">
      <w:pPr>
        <w:pStyle w:val="Nagwek1"/>
        <w:tabs>
          <w:tab w:val="left" w:pos="317"/>
        </w:tabs>
        <w:rPr>
          <w:rFonts w:ascii="Arial" w:hAnsi="Arial" w:cs="Arial"/>
        </w:rPr>
      </w:pPr>
      <w:r w:rsidRPr="00C0747D">
        <w:rPr>
          <w:rFonts w:ascii="Arial" w:hAnsi="Arial" w:cs="Arial"/>
          <w:b w:val="0"/>
          <w:bCs w:val="0"/>
        </w:rPr>
        <w:t xml:space="preserve">Nabór prowadzony jest na podstawie art. 39 ustawy z dnia 28 kwietnia 2022 r. o zasadach realizacji zadań finansowanych ze środków europejskich w perspektywie finansowej 2021–2027 (tekst jednolity: Dz. U. z 2025 r. poz. 1733, z </w:t>
      </w:r>
      <w:proofErr w:type="spellStart"/>
      <w:r w:rsidRPr="00C0747D">
        <w:rPr>
          <w:rFonts w:ascii="Arial" w:hAnsi="Arial" w:cs="Arial"/>
          <w:b w:val="0"/>
          <w:bCs w:val="0"/>
        </w:rPr>
        <w:t>późn</w:t>
      </w:r>
      <w:proofErr w:type="spellEnd"/>
      <w:r w:rsidRPr="00C0747D">
        <w:rPr>
          <w:rFonts w:ascii="Arial" w:hAnsi="Arial" w:cs="Arial"/>
          <w:b w:val="0"/>
          <w:bCs w:val="0"/>
        </w:rPr>
        <w:t>. zm.) oraz zgodnie z Regulaminem wyboru projektów dla naboru nr FEPK.14.02-IP.01-001/26. Ogłoszenie zostanie opublikowane na stronie internetowej Ogłaszającego, a termin składania ofert zapewni co najmniej 21 dni na ich złożenie od dnia publikacji ogłoszenia.</w:t>
      </w:r>
    </w:p>
    <w:p w14:paraId="596AA1EF" w14:textId="77777777" w:rsidR="0074189F" w:rsidRPr="00C0747D" w:rsidRDefault="00000000" w:rsidP="00C0747D">
      <w:pPr>
        <w:pStyle w:val="Nagwek1"/>
        <w:numPr>
          <w:ilvl w:val="0"/>
          <w:numId w:val="9"/>
        </w:numPr>
        <w:tabs>
          <w:tab w:val="left" w:pos="317"/>
        </w:tabs>
        <w:rPr>
          <w:rFonts w:ascii="Arial" w:hAnsi="Arial" w:cs="Arial"/>
        </w:rPr>
      </w:pPr>
      <w:r w:rsidRPr="00C0747D">
        <w:rPr>
          <w:rFonts w:ascii="Arial" w:hAnsi="Arial" w:cs="Arial"/>
        </w:rPr>
        <w:t>CEL PARTNERSTWA:</w:t>
      </w:r>
    </w:p>
    <w:p w14:paraId="6AD346AE" w14:textId="77777777" w:rsidR="001B53C5" w:rsidRPr="00C0747D" w:rsidRDefault="001B53C5" w:rsidP="00C0747D">
      <w:pPr>
        <w:pStyle w:val="Nagwek1"/>
        <w:tabs>
          <w:tab w:val="left" w:pos="424"/>
        </w:tabs>
        <w:spacing w:before="156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 xml:space="preserve">Partnerstwo zostanie utworzone w celu wspólnego przygotowania i opracowania wniosku o dofinansowanie, a w przypadku uzyskania dofinansowania – wspólnej realizacji projektu służącego zwiększeniu poziomu wiedzy i umiejętności w zakresie </w:t>
      </w:r>
      <w:proofErr w:type="spellStart"/>
      <w:r w:rsidRPr="00C0747D">
        <w:rPr>
          <w:rFonts w:ascii="Arial" w:hAnsi="Arial" w:cs="Arial"/>
          <w:b w:val="0"/>
          <w:bCs w:val="0"/>
        </w:rPr>
        <w:t>cyberbezpieczeństwa</w:t>
      </w:r>
      <w:proofErr w:type="spellEnd"/>
      <w:r w:rsidRPr="00C0747D">
        <w:rPr>
          <w:rFonts w:ascii="Arial" w:hAnsi="Arial" w:cs="Arial"/>
          <w:b w:val="0"/>
          <w:bCs w:val="0"/>
        </w:rPr>
        <w:t xml:space="preserve"> w </w:t>
      </w:r>
      <w:r w:rsidR="007B61B8">
        <w:rPr>
          <w:rFonts w:ascii="Arial" w:hAnsi="Arial" w:cs="Arial"/>
          <w:b w:val="0"/>
          <w:bCs w:val="0"/>
        </w:rPr>
        <w:t>s</w:t>
      </w:r>
      <w:r w:rsidRPr="00C0747D">
        <w:rPr>
          <w:rFonts w:ascii="Arial" w:hAnsi="Arial" w:cs="Arial"/>
          <w:b w:val="0"/>
          <w:bCs w:val="0"/>
        </w:rPr>
        <w:t>zkole. Działania zostaną zaplanowane na podstawie potrzeb uczniów i kadry pedagogicznej oraz zgodnie z regulaminem wyboru projektów</w:t>
      </w:r>
    </w:p>
    <w:p w14:paraId="464B80E4" w14:textId="77777777" w:rsidR="0074189F" w:rsidRPr="00C0747D" w:rsidRDefault="00000000" w:rsidP="00C0747D">
      <w:pPr>
        <w:pStyle w:val="Nagwek1"/>
        <w:tabs>
          <w:tab w:val="left" w:pos="424"/>
        </w:tabs>
        <w:spacing w:before="156"/>
        <w:rPr>
          <w:rFonts w:ascii="Arial" w:hAnsi="Arial" w:cs="Arial"/>
        </w:rPr>
      </w:pPr>
      <w:r w:rsidRPr="00C0747D">
        <w:rPr>
          <w:rFonts w:ascii="Arial" w:hAnsi="Arial" w:cs="Arial"/>
        </w:rPr>
        <w:t>I</w:t>
      </w:r>
      <w:r w:rsidR="00AF54F8" w:rsidRPr="00C0747D">
        <w:rPr>
          <w:rFonts w:ascii="Arial" w:hAnsi="Arial" w:cs="Arial"/>
        </w:rPr>
        <w:t>I</w:t>
      </w:r>
      <w:r w:rsidRPr="00C0747D">
        <w:rPr>
          <w:rFonts w:ascii="Arial" w:hAnsi="Arial" w:cs="Arial"/>
        </w:rPr>
        <w:t>. INFORMACJE O PLANOWANYM PROJEKCIE</w:t>
      </w:r>
    </w:p>
    <w:p w14:paraId="3977C579" w14:textId="42DF9710" w:rsidR="00D37AF4" w:rsidRDefault="00D37AF4" w:rsidP="00D37AF4">
      <w:pPr>
        <w:pStyle w:val="Tekstpodstawowy"/>
        <w:spacing w:before="185" w:line="259" w:lineRule="auto"/>
        <w:ind w:right="139"/>
        <w:jc w:val="lef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Szkoła Podstawowa im. bł. ks. Jerzego Popiełuszki w Woli Zgłobieńskiej </w:t>
      </w:r>
    </w:p>
    <w:p w14:paraId="599C7215" w14:textId="2C5377F6" w:rsidR="0074189F" w:rsidRPr="00C0747D" w:rsidRDefault="0074189F" w:rsidP="00C0747D">
      <w:pPr>
        <w:pStyle w:val="Tekstpodstawowy"/>
        <w:spacing w:before="182"/>
        <w:rPr>
          <w:rFonts w:ascii="Arial" w:hAnsi="Arial" w:cs="Arial"/>
        </w:rPr>
      </w:pPr>
    </w:p>
    <w:p w14:paraId="61D185DD" w14:textId="77777777" w:rsidR="0074189F" w:rsidRPr="00C0747D" w:rsidRDefault="00000000" w:rsidP="00C0747D">
      <w:pPr>
        <w:pStyle w:val="Nagwek1"/>
        <w:numPr>
          <w:ilvl w:val="0"/>
          <w:numId w:val="13"/>
        </w:numPr>
        <w:tabs>
          <w:tab w:val="left" w:pos="439"/>
        </w:tabs>
        <w:spacing w:before="181"/>
        <w:rPr>
          <w:rFonts w:ascii="Arial" w:hAnsi="Arial" w:cs="Arial"/>
        </w:rPr>
      </w:pPr>
      <w:r w:rsidRPr="00C0747D">
        <w:rPr>
          <w:rFonts w:ascii="Arial" w:hAnsi="Arial" w:cs="Arial"/>
        </w:rPr>
        <w:t>DZIAŁANIA PRZEWIDZIANE W PROJEKCIE:</w:t>
      </w:r>
    </w:p>
    <w:p w14:paraId="3E096140" w14:textId="77777777" w:rsidR="001B53C5" w:rsidRPr="00C0747D" w:rsidRDefault="00000000" w:rsidP="00C0747D">
      <w:pPr>
        <w:pStyle w:val="Tekstpodstawowy"/>
        <w:rPr>
          <w:rFonts w:ascii="Arial" w:hAnsi="Arial" w:cs="Arial"/>
          <w:spacing w:val="-2"/>
        </w:rPr>
      </w:pPr>
      <w:r w:rsidRPr="00C0747D">
        <w:rPr>
          <w:rFonts w:ascii="Arial" w:hAnsi="Arial" w:cs="Arial"/>
        </w:rPr>
        <w:t>Wsparciem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objęte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mogą</w:t>
      </w:r>
      <w:r w:rsidRPr="00C0747D">
        <w:rPr>
          <w:rFonts w:ascii="Arial" w:hAnsi="Arial" w:cs="Arial"/>
          <w:spacing w:val="-3"/>
        </w:rPr>
        <w:t xml:space="preserve"> </w:t>
      </w:r>
      <w:r w:rsidRPr="00C0747D">
        <w:rPr>
          <w:rFonts w:ascii="Arial" w:hAnsi="Arial" w:cs="Arial"/>
        </w:rPr>
        <w:t>zostać</w:t>
      </w:r>
      <w:r w:rsidRPr="00C0747D">
        <w:rPr>
          <w:rFonts w:ascii="Arial" w:hAnsi="Arial" w:cs="Arial"/>
          <w:spacing w:val="-3"/>
        </w:rPr>
        <w:t xml:space="preserve"> </w:t>
      </w:r>
      <w:r w:rsidRPr="00C0747D">
        <w:rPr>
          <w:rFonts w:ascii="Arial" w:hAnsi="Arial" w:cs="Arial"/>
        </w:rPr>
        <w:t>następujące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rodzaje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  <w:spacing w:val="-2"/>
        </w:rPr>
        <w:t>działań</w:t>
      </w:r>
      <w:r w:rsidR="007B61B8">
        <w:rPr>
          <w:rFonts w:ascii="Arial" w:hAnsi="Arial" w:cs="Arial"/>
          <w:spacing w:val="-2"/>
        </w:rPr>
        <w:t xml:space="preserve"> m.in</w:t>
      </w:r>
      <w:r w:rsidRPr="00C0747D">
        <w:rPr>
          <w:rFonts w:ascii="Arial" w:hAnsi="Arial" w:cs="Arial"/>
          <w:spacing w:val="-2"/>
        </w:rPr>
        <w:t>:</w:t>
      </w:r>
    </w:p>
    <w:p w14:paraId="08E4B8A8" w14:textId="77777777" w:rsidR="001B53C5" w:rsidRPr="00C0747D" w:rsidRDefault="001B53C5" w:rsidP="00C0747D">
      <w:pPr>
        <w:pStyle w:val="Tekstpodstawowy"/>
        <w:spacing w:before="161"/>
        <w:rPr>
          <w:rFonts w:ascii="Arial" w:hAnsi="Arial" w:cs="Arial"/>
        </w:rPr>
      </w:pPr>
      <w:r w:rsidRPr="00C0747D">
        <w:rPr>
          <w:rFonts w:ascii="Arial" w:hAnsi="Arial" w:cs="Arial"/>
        </w:rPr>
        <w:t xml:space="preserve">- szkolenia dla kadry pedagogicznej w zakresie </w:t>
      </w:r>
      <w:proofErr w:type="spellStart"/>
      <w:r w:rsidRPr="00C0747D">
        <w:rPr>
          <w:rFonts w:ascii="Arial" w:hAnsi="Arial" w:cs="Arial"/>
        </w:rPr>
        <w:t>cyberbezpieczeństwa</w:t>
      </w:r>
      <w:proofErr w:type="spellEnd"/>
      <w:r w:rsidRPr="00C0747D">
        <w:rPr>
          <w:rFonts w:ascii="Arial" w:hAnsi="Arial" w:cs="Arial"/>
        </w:rPr>
        <w:t>, rozwijające praktyczne umiejętności przydatne w pracy z uczniami;</w:t>
      </w:r>
    </w:p>
    <w:p w14:paraId="498CC7CB" w14:textId="77777777" w:rsidR="001B53C5" w:rsidRPr="00C0747D" w:rsidRDefault="001B53C5" w:rsidP="00C0747D">
      <w:pPr>
        <w:pStyle w:val="Tekstpodstawowy"/>
        <w:spacing w:before="161"/>
        <w:rPr>
          <w:rFonts w:ascii="Arial" w:hAnsi="Arial" w:cs="Arial"/>
        </w:rPr>
      </w:pPr>
      <w:r w:rsidRPr="00C0747D">
        <w:rPr>
          <w:rFonts w:ascii="Arial" w:hAnsi="Arial" w:cs="Arial"/>
        </w:rPr>
        <w:t>- przygotowanie materiałów metodyczno-dydaktycznych dla kadry pedagogicznej;</w:t>
      </w:r>
    </w:p>
    <w:p w14:paraId="38D98A84" w14:textId="77777777" w:rsidR="001B53C5" w:rsidRPr="00C0747D" w:rsidRDefault="001B53C5" w:rsidP="00C0747D">
      <w:pPr>
        <w:pStyle w:val="Tekstpodstawowy"/>
        <w:spacing w:before="161"/>
        <w:rPr>
          <w:rFonts w:ascii="Arial" w:hAnsi="Arial" w:cs="Arial"/>
        </w:rPr>
      </w:pPr>
      <w:r w:rsidRPr="00C0747D">
        <w:rPr>
          <w:rFonts w:ascii="Arial" w:hAnsi="Arial" w:cs="Arial"/>
        </w:rPr>
        <w:t xml:space="preserve">- zajęcia dodatkowe, szkolenia i warsztaty dla uczniów z zakresu </w:t>
      </w:r>
      <w:proofErr w:type="spellStart"/>
      <w:r w:rsidRPr="00C0747D">
        <w:rPr>
          <w:rFonts w:ascii="Arial" w:hAnsi="Arial" w:cs="Arial"/>
        </w:rPr>
        <w:t>cyberbezpieczeństwa</w:t>
      </w:r>
      <w:proofErr w:type="spellEnd"/>
      <w:r w:rsidRPr="00C0747D">
        <w:rPr>
          <w:rFonts w:ascii="Arial" w:hAnsi="Arial" w:cs="Arial"/>
        </w:rPr>
        <w:t>;</w:t>
      </w:r>
    </w:p>
    <w:p w14:paraId="0CA3C6A5" w14:textId="77777777" w:rsidR="001B53C5" w:rsidRPr="00C0747D" w:rsidRDefault="001B53C5" w:rsidP="00C0747D">
      <w:pPr>
        <w:pStyle w:val="Tekstpodstawowy"/>
        <w:spacing w:before="161"/>
        <w:rPr>
          <w:rFonts w:ascii="Arial" w:hAnsi="Arial" w:cs="Arial"/>
        </w:rPr>
      </w:pPr>
      <w:r w:rsidRPr="00C0747D">
        <w:rPr>
          <w:rFonts w:ascii="Arial" w:hAnsi="Arial" w:cs="Arial"/>
        </w:rPr>
        <w:t>- zakup pomocy dydaktycznych niezbędnych do prowadzenia zajęć.</w:t>
      </w:r>
    </w:p>
    <w:p w14:paraId="02084F82" w14:textId="77777777" w:rsidR="0074189F" w:rsidRPr="00C0747D" w:rsidRDefault="001B53C5" w:rsidP="007B61B8">
      <w:pPr>
        <w:pStyle w:val="Tekstpodstawowy"/>
        <w:spacing w:before="161"/>
        <w:rPr>
          <w:rFonts w:ascii="Arial" w:hAnsi="Arial" w:cs="Arial"/>
        </w:rPr>
        <w:sectPr w:rsidR="0074189F" w:rsidRPr="00C0747D">
          <w:type w:val="continuous"/>
          <w:pgSz w:w="11910" w:h="16840"/>
          <w:pgMar w:top="1360" w:right="1275" w:bottom="280" w:left="1275" w:header="708" w:footer="708" w:gutter="0"/>
          <w:cols w:space="708"/>
        </w:sectPr>
      </w:pPr>
      <w:r w:rsidRPr="00C0747D">
        <w:rPr>
          <w:rFonts w:ascii="Arial" w:hAnsi="Arial" w:cs="Arial"/>
        </w:rPr>
        <w:t xml:space="preserve">Tematyka zajęć może dotyczyć m.in. identyfikacji zagrożeń, bezpieczeństwa urządzeń i aplikacji mobilnych, bezpiecznego korzystania ze sztucznej inteligencji, etycznego </w:t>
      </w:r>
      <w:proofErr w:type="spellStart"/>
      <w:r w:rsidRPr="00C0747D">
        <w:rPr>
          <w:rFonts w:ascii="Arial" w:hAnsi="Arial" w:cs="Arial"/>
        </w:rPr>
        <w:t>hackingu</w:t>
      </w:r>
      <w:proofErr w:type="spellEnd"/>
      <w:r w:rsidRPr="00C0747D">
        <w:rPr>
          <w:rFonts w:ascii="Arial" w:hAnsi="Arial" w:cs="Arial"/>
        </w:rPr>
        <w:t xml:space="preserve">, Internetu rzeczy, sieci i systemów operacyjnych, aplikacji webowych, programowania w zakresie </w:t>
      </w:r>
      <w:proofErr w:type="spellStart"/>
      <w:r w:rsidRPr="00C0747D">
        <w:rPr>
          <w:rFonts w:ascii="Arial" w:hAnsi="Arial" w:cs="Arial"/>
        </w:rPr>
        <w:t>cyberbezpieczeństwa</w:t>
      </w:r>
      <w:proofErr w:type="spellEnd"/>
      <w:r w:rsidRPr="00C0747D">
        <w:rPr>
          <w:rFonts w:ascii="Arial" w:hAnsi="Arial" w:cs="Arial"/>
        </w:rPr>
        <w:t xml:space="preserve">, kryptografii oraz dezinformacji. Ostateczny zakres musi odpowiadać regulaminowi naboru i diagnozie potrzeb </w:t>
      </w:r>
      <w:r w:rsidR="007B61B8">
        <w:rPr>
          <w:rFonts w:ascii="Arial" w:hAnsi="Arial" w:cs="Arial"/>
        </w:rPr>
        <w:t>s</w:t>
      </w:r>
      <w:r w:rsidRPr="00C0747D">
        <w:rPr>
          <w:rFonts w:ascii="Arial" w:hAnsi="Arial" w:cs="Arial"/>
        </w:rPr>
        <w:t>zkoły</w:t>
      </w:r>
      <w:r w:rsidR="007B61B8">
        <w:rPr>
          <w:rFonts w:ascii="Arial" w:hAnsi="Arial" w:cs="Arial"/>
        </w:rPr>
        <w:t xml:space="preserve">. </w:t>
      </w:r>
    </w:p>
    <w:p w14:paraId="13DEDE1C" w14:textId="77777777" w:rsidR="0074189F" w:rsidRPr="00C0747D" w:rsidRDefault="00000000" w:rsidP="00C0747D">
      <w:pPr>
        <w:pStyle w:val="Tekstpodstawowy"/>
        <w:spacing w:before="159" w:line="259" w:lineRule="auto"/>
        <w:ind w:right="135"/>
        <w:rPr>
          <w:rFonts w:ascii="Arial" w:hAnsi="Arial" w:cs="Arial"/>
        </w:rPr>
      </w:pPr>
      <w:r w:rsidRPr="00C0747D">
        <w:rPr>
          <w:rFonts w:ascii="Arial" w:hAnsi="Arial" w:cs="Arial"/>
        </w:rPr>
        <w:lastRenderedPageBreak/>
        <w:t>Szczegółowe informacje znajdują się w dokumentacji naboru nr FEPK.14.02-IP.01-001/26 dostępnej na oficjalnej stronie programu:</w:t>
      </w:r>
      <w:r w:rsidR="00AF54F8" w:rsidRPr="00C0747D">
        <w:rPr>
          <w:rFonts w:ascii="Arial" w:hAnsi="Arial" w:cs="Arial"/>
        </w:rPr>
        <w:t xml:space="preserve"> </w:t>
      </w:r>
      <w:hyperlink r:id="rId5" w:history="1">
        <w:r w:rsidR="00AF54F8" w:rsidRPr="00C0747D">
          <w:rPr>
            <w:rStyle w:val="Hipercze"/>
            <w:rFonts w:ascii="Arial" w:hAnsi="Arial" w:cs="Arial"/>
          </w:rPr>
          <w:t>https://funduszeue.podkarpackie.pl/nabory-wnioskow/fepk-14-02-cyberbezpieczenstwo-w-szkolach-podstawowych-i-ponadpodstawowych-nabor-nr-fepk-14-02-ip-01-001-26</w:t>
        </w:r>
      </w:hyperlink>
      <w:r w:rsidR="00AF54F8" w:rsidRPr="00C0747D">
        <w:rPr>
          <w:rFonts w:ascii="Arial" w:hAnsi="Arial" w:cs="Arial"/>
          <w:color w:val="FF0000"/>
        </w:rPr>
        <w:t xml:space="preserve"> </w:t>
      </w:r>
    </w:p>
    <w:p w14:paraId="67FB8E45" w14:textId="77777777" w:rsidR="0074189F" w:rsidRPr="00C0747D" w:rsidRDefault="00000000" w:rsidP="00C0747D">
      <w:pPr>
        <w:pStyle w:val="Nagwek1"/>
        <w:numPr>
          <w:ilvl w:val="0"/>
          <w:numId w:val="13"/>
        </w:numPr>
        <w:tabs>
          <w:tab w:val="left" w:pos="380"/>
        </w:tabs>
        <w:ind w:left="380" w:hanging="239"/>
        <w:rPr>
          <w:rFonts w:ascii="Arial" w:hAnsi="Arial" w:cs="Arial"/>
        </w:rPr>
      </w:pPr>
      <w:r w:rsidRPr="00C0747D">
        <w:rPr>
          <w:rFonts w:ascii="Arial" w:hAnsi="Arial" w:cs="Arial"/>
        </w:rPr>
        <w:t>ZAKRES ZADAŃ PARTNERSTWA</w:t>
      </w:r>
    </w:p>
    <w:p w14:paraId="388DE374" w14:textId="77777777" w:rsidR="0074189F" w:rsidRPr="00C0747D" w:rsidRDefault="00000000" w:rsidP="00C0747D">
      <w:pPr>
        <w:pStyle w:val="Tekstpodstawowy"/>
        <w:spacing w:before="185" w:line="254" w:lineRule="auto"/>
        <w:ind w:right="139"/>
        <w:rPr>
          <w:rFonts w:ascii="Arial" w:hAnsi="Arial" w:cs="Arial"/>
        </w:rPr>
      </w:pPr>
      <w:r w:rsidRPr="00C0747D">
        <w:rPr>
          <w:rFonts w:ascii="Arial" w:hAnsi="Arial" w:cs="Arial"/>
        </w:rPr>
        <w:t>Szczegółowy</w:t>
      </w:r>
      <w:r w:rsidRPr="00C0747D">
        <w:rPr>
          <w:rFonts w:ascii="Arial" w:hAnsi="Arial" w:cs="Arial"/>
          <w:spacing w:val="40"/>
        </w:rPr>
        <w:t xml:space="preserve"> </w:t>
      </w:r>
      <w:r w:rsidRPr="00C0747D">
        <w:rPr>
          <w:rFonts w:ascii="Arial" w:hAnsi="Arial" w:cs="Arial"/>
        </w:rPr>
        <w:t>zakres</w:t>
      </w:r>
      <w:r w:rsidRPr="00C0747D">
        <w:rPr>
          <w:rFonts w:ascii="Arial" w:hAnsi="Arial" w:cs="Arial"/>
          <w:spacing w:val="40"/>
        </w:rPr>
        <w:t xml:space="preserve"> </w:t>
      </w:r>
      <w:r w:rsidRPr="00C0747D">
        <w:rPr>
          <w:rFonts w:ascii="Arial" w:hAnsi="Arial" w:cs="Arial"/>
        </w:rPr>
        <w:t>działań</w:t>
      </w:r>
      <w:r w:rsidRPr="00C0747D">
        <w:rPr>
          <w:rFonts w:ascii="Arial" w:hAnsi="Arial" w:cs="Arial"/>
          <w:spacing w:val="40"/>
        </w:rPr>
        <w:t xml:space="preserve"> </w:t>
      </w:r>
      <w:r w:rsidRPr="00C0747D">
        <w:rPr>
          <w:rFonts w:ascii="Arial" w:hAnsi="Arial" w:cs="Arial"/>
        </w:rPr>
        <w:t>i</w:t>
      </w:r>
      <w:r w:rsidRPr="00C0747D">
        <w:rPr>
          <w:rFonts w:ascii="Arial" w:hAnsi="Arial" w:cs="Arial"/>
          <w:spacing w:val="40"/>
        </w:rPr>
        <w:t xml:space="preserve"> </w:t>
      </w:r>
      <w:r w:rsidRPr="00C0747D">
        <w:rPr>
          <w:rFonts w:ascii="Arial" w:hAnsi="Arial" w:cs="Arial"/>
        </w:rPr>
        <w:t>opis</w:t>
      </w:r>
      <w:r w:rsidRPr="00C0747D">
        <w:rPr>
          <w:rFonts w:ascii="Arial" w:hAnsi="Arial" w:cs="Arial"/>
          <w:spacing w:val="38"/>
        </w:rPr>
        <w:t xml:space="preserve"> </w:t>
      </w:r>
      <w:r w:rsidRPr="00C0747D">
        <w:rPr>
          <w:rFonts w:ascii="Arial" w:hAnsi="Arial" w:cs="Arial"/>
        </w:rPr>
        <w:t>zadań</w:t>
      </w:r>
      <w:r w:rsidRPr="00C0747D">
        <w:rPr>
          <w:rFonts w:ascii="Arial" w:hAnsi="Arial" w:cs="Arial"/>
          <w:spacing w:val="39"/>
        </w:rPr>
        <w:t xml:space="preserve"> </w:t>
      </w:r>
      <w:r w:rsidRPr="00C0747D">
        <w:rPr>
          <w:rFonts w:ascii="Arial" w:hAnsi="Arial" w:cs="Arial"/>
        </w:rPr>
        <w:t>poszczególnych</w:t>
      </w:r>
      <w:r w:rsidRPr="00C0747D">
        <w:rPr>
          <w:rFonts w:ascii="Arial" w:hAnsi="Arial" w:cs="Arial"/>
          <w:spacing w:val="40"/>
        </w:rPr>
        <w:t xml:space="preserve"> </w:t>
      </w:r>
      <w:r w:rsidRPr="00C0747D">
        <w:rPr>
          <w:rFonts w:ascii="Arial" w:hAnsi="Arial" w:cs="Arial"/>
        </w:rPr>
        <w:t>partnerów</w:t>
      </w:r>
      <w:r w:rsidRPr="00C0747D">
        <w:rPr>
          <w:rFonts w:ascii="Arial" w:hAnsi="Arial" w:cs="Arial"/>
          <w:spacing w:val="40"/>
        </w:rPr>
        <w:t xml:space="preserve"> </w:t>
      </w:r>
      <w:r w:rsidRPr="00C0747D">
        <w:rPr>
          <w:rFonts w:ascii="Arial" w:hAnsi="Arial" w:cs="Arial"/>
        </w:rPr>
        <w:t>będzie</w:t>
      </w:r>
      <w:r w:rsidRPr="00C0747D">
        <w:rPr>
          <w:rFonts w:ascii="Arial" w:hAnsi="Arial" w:cs="Arial"/>
          <w:spacing w:val="38"/>
        </w:rPr>
        <w:t xml:space="preserve"> </w:t>
      </w:r>
      <w:r w:rsidRPr="00C0747D">
        <w:rPr>
          <w:rFonts w:ascii="Arial" w:hAnsi="Arial" w:cs="Arial"/>
        </w:rPr>
        <w:t>wskazany</w:t>
      </w:r>
      <w:r w:rsidRPr="00C0747D">
        <w:rPr>
          <w:rFonts w:ascii="Arial" w:hAnsi="Arial" w:cs="Arial"/>
          <w:spacing w:val="39"/>
        </w:rPr>
        <w:t xml:space="preserve"> </w:t>
      </w:r>
      <w:r w:rsidRPr="00C0747D">
        <w:rPr>
          <w:rFonts w:ascii="Arial" w:hAnsi="Arial" w:cs="Arial"/>
        </w:rPr>
        <w:t>we</w:t>
      </w:r>
      <w:r w:rsidRPr="00C0747D">
        <w:rPr>
          <w:rFonts w:ascii="Arial" w:hAnsi="Arial" w:cs="Arial"/>
          <w:spacing w:val="39"/>
        </w:rPr>
        <w:t xml:space="preserve"> </w:t>
      </w:r>
      <w:r w:rsidRPr="00C0747D">
        <w:rPr>
          <w:rFonts w:ascii="Arial" w:hAnsi="Arial" w:cs="Arial"/>
        </w:rPr>
        <w:t>wniosku o dofinansowanie projektu, który będzie złożony w ramach ww. konkursu.</w:t>
      </w:r>
    </w:p>
    <w:p w14:paraId="365BB2AE" w14:textId="77777777" w:rsidR="0074189F" w:rsidRPr="00C0747D" w:rsidRDefault="00000000" w:rsidP="00C0747D">
      <w:pPr>
        <w:pStyle w:val="Tekstpodstawowy"/>
        <w:spacing w:before="170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 xml:space="preserve">Partner w celu wspólnej realizacji projektu zadeklaruje wniesienie wkładu w realizację zadań i celu partnerstwa w postaci wiedzy i doświadczenia, </w:t>
      </w:r>
      <w:proofErr w:type="spellStart"/>
      <w:r w:rsidRPr="00C0747D">
        <w:rPr>
          <w:rFonts w:ascii="Arial" w:hAnsi="Arial" w:cs="Arial"/>
        </w:rPr>
        <w:t>know</w:t>
      </w:r>
      <w:proofErr w:type="spellEnd"/>
      <w:r w:rsidRPr="00C0747D">
        <w:rPr>
          <w:rFonts w:ascii="Arial" w:hAnsi="Arial" w:cs="Arial"/>
        </w:rPr>
        <w:t>–</w:t>
      </w:r>
      <w:proofErr w:type="spellStart"/>
      <w:r w:rsidRPr="00C0747D">
        <w:rPr>
          <w:rFonts w:ascii="Arial" w:hAnsi="Arial" w:cs="Arial"/>
        </w:rPr>
        <w:t>how</w:t>
      </w:r>
      <w:proofErr w:type="spellEnd"/>
      <w:r w:rsidRPr="00C0747D">
        <w:rPr>
          <w:rFonts w:ascii="Arial" w:hAnsi="Arial" w:cs="Arial"/>
        </w:rPr>
        <w:t>, zasobów ludzkich, zasobów organizacyjnych i technicznych lub finansowych, którymi dysponuje w celu realizacji zadań / działań</w:t>
      </w:r>
      <w:r w:rsidRPr="00C0747D">
        <w:rPr>
          <w:rFonts w:ascii="Arial" w:hAnsi="Arial" w:cs="Arial"/>
          <w:spacing w:val="80"/>
        </w:rPr>
        <w:t xml:space="preserve"> </w:t>
      </w:r>
      <w:r w:rsidRPr="00C0747D">
        <w:rPr>
          <w:rFonts w:ascii="Arial" w:hAnsi="Arial" w:cs="Arial"/>
        </w:rPr>
        <w:t>w projekcie.</w:t>
      </w:r>
    </w:p>
    <w:p w14:paraId="76E2995F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</w:p>
    <w:p w14:paraId="6E22BB62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Partner będzie odpowiedzialny za realizację uzgodnionych i przypisanych mu zadań. Udział partnera w projekcie nie może polegać wyłącznie na wniesieniu zasobów. Zadania partnera nie mogą polegać na oferowaniu towarów, świadczeniu usług ani wykonywaniu robót budowlanych na rzecz pozostałych partnerów.</w:t>
      </w:r>
    </w:p>
    <w:p w14:paraId="457B91C4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</w:p>
    <w:p w14:paraId="3093ED16" w14:textId="02482F3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 xml:space="preserve">Partner powinien posiadać doświadczenie w przygotowywaniu, pozyskiwaniu lub realizacji projektów o podobnym charakterze, finansowanych ze środków Unii Europejskiej, w szczególności Europejskiego Funduszu Społecznego lub innych środków publicznych. Doświadczenie może być wykazane w związku z realizacją projektów samodzielnie, w charakterze beneficjenta, partnera albo we współpracy z jednostką samorządu terytorialnego, w zakresie odpowiadającym celom planowanego projektu, w szczególności edukacji cyfrowej i </w:t>
      </w:r>
      <w:proofErr w:type="spellStart"/>
      <w:r w:rsidRPr="00C0747D">
        <w:rPr>
          <w:rFonts w:ascii="Arial" w:hAnsi="Arial" w:cs="Arial"/>
        </w:rPr>
        <w:t>cyberbezpieczeństwa</w:t>
      </w:r>
      <w:proofErr w:type="spellEnd"/>
      <w:r w:rsidRPr="00C0747D">
        <w:rPr>
          <w:rFonts w:ascii="Arial" w:hAnsi="Arial" w:cs="Arial"/>
        </w:rPr>
        <w:t>.</w:t>
      </w:r>
    </w:p>
    <w:p w14:paraId="35FB3983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Partner powinien dysponować wiedzą i kompetencjami niezbędnymi do prawidłowego przygotowania i realizacji projektu współfinansowanego ze środków EFS+, w szczególności w zakresie:</w:t>
      </w:r>
    </w:p>
    <w:p w14:paraId="01DA2C3D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Rozporządzenia Parlamentu Europejskiego i Rady (UE) 2021/1060 z dnia 24 czerwca 2021 r. ustanawiającego wspólne przepisy dotyczące funduszy europejskich – z późniejszymi zmianami;</w:t>
      </w:r>
    </w:p>
    <w:p w14:paraId="29DFC4E0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Rozporządzenia Parlamentu Europejskiego i Rady (UE) 2021/1057 z dnia 24 czerwca 2021 r. ustanawiającego Europejski Fundusz Społeczny Plus – z późniejszymi zmianami;</w:t>
      </w:r>
    </w:p>
    <w:p w14:paraId="08909F5F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ustawy z dnia 28 kwietnia 2022 r. o zasadach realizacji zadań finansowanych ze środków europejskich w perspektywie finansowej 2021–2027 – z późniejszymi zmianami;</w:t>
      </w:r>
    </w:p>
    <w:p w14:paraId="2F3EA966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aktualnych Wytycznych dotyczących kwalifikowalności wydatków na lata 2021–2027;</w:t>
      </w:r>
    </w:p>
    <w:p w14:paraId="11F57624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aktualnych Wytycznych dotyczących realizacji projektów z udziałem środków Europejskiego Funduszu Społecznego Plus w regionalnych programach na lata 2021–2027;</w:t>
      </w:r>
    </w:p>
    <w:p w14:paraId="10C1EC84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aktualnych Wytycznych dotyczących monitorowania postępu rzeczowego realizacji programów na lata 2021–2027;</w:t>
      </w:r>
    </w:p>
    <w:p w14:paraId="7A9B4896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aktualnych Wytycznych dotyczących warunków gromadzenia i przekazywania danych w postaci elektronicznej na lata 2021–2027;</w:t>
      </w:r>
    </w:p>
    <w:p w14:paraId="323C8B05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aktualnych Wytycznych dotyczących realizacji zasad równościowych w ramach funduszy unijnych na lata 2021–2027;</w:t>
      </w:r>
    </w:p>
    <w:p w14:paraId="57AE0147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aktualnych Wytycznych dotyczących realizacji zasady partnerstwa na lata 2021–2027;</w:t>
      </w:r>
    </w:p>
    <w:p w14:paraId="4973DF0D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- pozostałych przepisów i dokumentów programowych mających zastosowanie do naboru i realizacji projektu.</w:t>
      </w:r>
    </w:p>
    <w:p w14:paraId="7D40E2E4" w14:textId="77777777" w:rsidR="0034213C" w:rsidRPr="00C0747D" w:rsidRDefault="0034213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Wymagania dotyczące doświadczenia, potencjału i kompetencji partnera będą oceniane na podstawie informacji oraz dokumentów przedstawionych w ofercie, zgodnie z kryteriami wyboru partnera wskazanymi w niniejszym ogłoszeniu.</w:t>
      </w:r>
    </w:p>
    <w:p w14:paraId="3D4D379E" w14:textId="77777777" w:rsidR="0074189F" w:rsidRPr="00C0747D" w:rsidRDefault="0074189F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</w:p>
    <w:p w14:paraId="565B8CBA" w14:textId="77777777" w:rsidR="0074189F" w:rsidRPr="00C0747D" w:rsidRDefault="00000000" w:rsidP="00C0747D">
      <w:pPr>
        <w:pStyle w:val="Nagwek1"/>
        <w:tabs>
          <w:tab w:val="left" w:pos="439"/>
        </w:tabs>
        <w:spacing w:before="158"/>
        <w:rPr>
          <w:rFonts w:ascii="Arial" w:hAnsi="Arial" w:cs="Arial"/>
        </w:rPr>
      </w:pPr>
      <w:r w:rsidRPr="00C0747D">
        <w:rPr>
          <w:rFonts w:ascii="Arial" w:hAnsi="Arial" w:cs="Arial"/>
        </w:rPr>
        <w:lastRenderedPageBreak/>
        <w:t>V. WYMAGANIA WOBEC PARTNERA</w:t>
      </w:r>
    </w:p>
    <w:p w14:paraId="11329DBB" w14:textId="77777777" w:rsidR="00D04BFC" w:rsidRPr="00C0747D" w:rsidRDefault="00D04BFC" w:rsidP="00C0747D">
      <w:pPr>
        <w:pStyle w:val="Tekstpodstawowy"/>
        <w:spacing w:before="37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Do oceny zostaną zakwalifikowane oferty podmiotów, które spełniają łącznie następujące wymagania:</w:t>
      </w:r>
    </w:p>
    <w:p w14:paraId="5DD9C076" w14:textId="77777777" w:rsidR="00D04BFC" w:rsidRPr="00C0747D" w:rsidRDefault="00D04BFC" w:rsidP="00C0747D">
      <w:pPr>
        <w:pStyle w:val="Nagwek1"/>
        <w:numPr>
          <w:ilvl w:val="0"/>
          <w:numId w:val="11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Partner musi wykazać doświadczenie przydatne do realizacji projektu oraz dysponować potencjałem osobowym, organizacyjnym i technicznym odpowiednim do zakresu zadań. Szczegółowy opis doświadczenia, kompetencji i proponowanego wkładu należy przedstawić w ofercie. Niespełnienie wymogów formalnych wskazanych w ogłoszeniu skutkuje niezakwalifikowaniem oferty do oceny merytorycznej.</w:t>
      </w:r>
    </w:p>
    <w:p w14:paraId="05B94B2F" w14:textId="77777777" w:rsidR="00D04BFC" w:rsidRPr="00C0747D" w:rsidRDefault="00D04BFC" w:rsidP="00C0747D">
      <w:pPr>
        <w:pStyle w:val="Nagwek1"/>
        <w:numPr>
          <w:ilvl w:val="0"/>
          <w:numId w:val="11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Partnerem może być podmiot należący do kategorii podmiotów uprawnionych do udziału w naborze, określonych w Regulaminie wyboru projektów dla naboru nr FEPK.14.02-IP.01-001/26, z uwzględnieniem ograniczeń dotyczących podmiotów wyłączonych. Podmiot inny niż wnioskodawca uprawniony do złożenia wniosku może występować w projekcie jako partner, zgodnie z Regulaminem.</w:t>
      </w:r>
    </w:p>
    <w:p w14:paraId="3085F529" w14:textId="77777777" w:rsidR="00D04BFC" w:rsidRPr="00C0747D" w:rsidRDefault="00D04BFC" w:rsidP="00C0747D">
      <w:pPr>
        <w:pStyle w:val="Nagwek1"/>
        <w:numPr>
          <w:ilvl w:val="0"/>
          <w:numId w:val="11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 xml:space="preserve">Partner musi spełniać minimalne wymagania określone w rozdziale </w:t>
      </w:r>
      <w:r w:rsidR="00AF54F8" w:rsidRPr="00C0747D">
        <w:rPr>
          <w:rFonts w:ascii="Arial" w:hAnsi="Arial" w:cs="Arial"/>
          <w:b w:val="0"/>
          <w:bCs w:val="0"/>
        </w:rPr>
        <w:t>I</w:t>
      </w:r>
      <w:r w:rsidRPr="00C0747D">
        <w:rPr>
          <w:rFonts w:ascii="Arial" w:hAnsi="Arial" w:cs="Arial"/>
          <w:b w:val="0"/>
          <w:bCs w:val="0"/>
        </w:rPr>
        <w:t xml:space="preserve">V niniejszego ogłoszenia oraz przedstawić informacje niezbędne do oceny według kryteriów wskazanych w rozdziale </w:t>
      </w:r>
      <w:r w:rsidR="00AF54F8" w:rsidRPr="00C0747D">
        <w:rPr>
          <w:rFonts w:ascii="Arial" w:hAnsi="Arial" w:cs="Arial"/>
          <w:b w:val="0"/>
          <w:bCs w:val="0"/>
        </w:rPr>
        <w:t>IX</w:t>
      </w:r>
      <w:r w:rsidRPr="00C0747D">
        <w:rPr>
          <w:rFonts w:ascii="Arial" w:hAnsi="Arial" w:cs="Arial"/>
          <w:b w:val="0"/>
          <w:bCs w:val="0"/>
        </w:rPr>
        <w:t>.</w:t>
      </w:r>
    </w:p>
    <w:p w14:paraId="1E1AEA62" w14:textId="77777777" w:rsidR="00D04BFC" w:rsidRPr="00C0747D" w:rsidRDefault="00D04BFC" w:rsidP="00C0747D">
      <w:pPr>
        <w:pStyle w:val="Nagwek1"/>
        <w:numPr>
          <w:ilvl w:val="0"/>
          <w:numId w:val="11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Partner musi być gotowy do wspólnej realizacji projektu, wnieść wkład w realizację celu partnerstwa i przypisanych mu zadań oraz realizować zadania zgodnie z uzgodnionym podziałem obowiązków. Udział partnera nie może polegać wyłącznie na wniesieniu zasobów.</w:t>
      </w:r>
    </w:p>
    <w:p w14:paraId="099E65D5" w14:textId="77777777" w:rsidR="00D04BFC" w:rsidRPr="00C0747D" w:rsidRDefault="00D04BFC" w:rsidP="00C0747D">
      <w:pPr>
        <w:pStyle w:val="Nagwek1"/>
        <w:numPr>
          <w:ilvl w:val="0"/>
          <w:numId w:val="11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Zadania realizowane przez partnera nie mogą polegać na oferowaniu towarów, świadczeniu usług ani wykonywaniu robót budowlanych na rzecz pozostałych partnerów.</w:t>
      </w:r>
    </w:p>
    <w:p w14:paraId="1CB540A6" w14:textId="77777777" w:rsidR="00D04BFC" w:rsidRPr="00C0747D" w:rsidRDefault="00D04BFC" w:rsidP="00C0747D">
      <w:pPr>
        <w:pStyle w:val="Nagwek1"/>
        <w:spacing w:before="169"/>
        <w:rPr>
          <w:rFonts w:ascii="Arial" w:hAnsi="Arial" w:cs="Arial"/>
        </w:rPr>
      </w:pPr>
      <w:r w:rsidRPr="00C0747D">
        <w:rPr>
          <w:rFonts w:ascii="Arial" w:hAnsi="Arial" w:cs="Arial"/>
        </w:rPr>
        <w:t>V</w:t>
      </w:r>
      <w:r w:rsidR="00AF54F8" w:rsidRPr="00C0747D">
        <w:rPr>
          <w:rFonts w:ascii="Arial" w:hAnsi="Arial" w:cs="Arial"/>
        </w:rPr>
        <w:t>I</w:t>
      </w:r>
      <w:r w:rsidRPr="00C0747D">
        <w:rPr>
          <w:rFonts w:ascii="Arial" w:hAnsi="Arial" w:cs="Arial"/>
        </w:rPr>
        <w:t>. PODMIOTY WYŁĄCZONE</w:t>
      </w:r>
    </w:p>
    <w:p w14:paraId="707DD07B" w14:textId="77777777" w:rsidR="00D04BFC" w:rsidRPr="00C0747D" w:rsidRDefault="00D04BFC" w:rsidP="00C0747D">
      <w:pPr>
        <w:pStyle w:val="Nagwek1"/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Partnerem nie może zostać podmiot, który należy do kategorii wyłączonych wskazanych w Regulaminie wyboru projektów dla naboru nr FEPK.14.02-IP.01-001/26, w szczególności:</w:t>
      </w:r>
    </w:p>
    <w:p w14:paraId="25B3F705" w14:textId="77777777" w:rsidR="00D04BFC" w:rsidRPr="00C0747D" w:rsidRDefault="00D04BFC" w:rsidP="00C0747D">
      <w:pPr>
        <w:pStyle w:val="Nagwek1"/>
        <w:numPr>
          <w:ilvl w:val="0"/>
          <w:numId w:val="12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 xml:space="preserve">podmiot podlegający wykluczeniu z ubiegania się o dofinansowanie na podstawie art. 207 ust. 4 ustawy z dnia 27 sierpnia 2009 r. o finansach publicznych (tekst jednolity: Dz.U. z 2025 r. poz. 1483, z </w:t>
      </w:r>
      <w:proofErr w:type="spellStart"/>
      <w:r w:rsidRPr="00C0747D">
        <w:rPr>
          <w:rFonts w:ascii="Arial" w:hAnsi="Arial" w:cs="Arial"/>
          <w:b w:val="0"/>
          <w:bCs w:val="0"/>
        </w:rPr>
        <w:t>późn</w:t>
      </w:r>
      <w:proofErr w:type="spellEnd"/>
      <w:r w:rsidRPr="00C0747D">
        <w:rPr>
          <w:rFonts w:ascii="Arial" w:hAnsi="Arial" w:cs="Arial"/>
          <w:b w:val="0"/>
          <w:bCs w:val="0"/>
        </w:rPr>
        <w:t>. zm.);</w:t>
      </w:r>
    </w:p>
    <w:p w14:paraId="041849DF" w14:textId="77777777" w:rsidR="00D04BFC" w:rsidRPr="00C0747D" w:rsidRDefault="00D04BFC" w:rsidP="00C0747D">
      <w:pPr>
        <w:pStyle w:val="Nagwek1"/>
        <w:numPr>
          <w:ilvl w:val="0"/>
          <w:numId w:val="12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podmiot, wobec którego orzeczono zakaz dostępu do środków na podstawie art. 12 ust. 1 pkt 1 ustawy z dnia 15 czerwca 2012 r. o skutkach powierzania wykonywania pracy cudzoziemcom przebywającym wbrew przepisom na terytorium Rzeczypospolitej Polskiej (tekst jednolity: Dz.U. z 2025 r. poz. 1567);</w:t>
      </w:r>
    </w:p>
    <w:p w14:paraId="32D69554" w14:textId="77777777" w:rsidR="00D04BFC" w:rsidRPr="00C0747D" w:rsidRDefault="00D04BFC" w:rsidP="00C0747D">
      <w:pPr>
        <w:pStyle w:val="Nagwek1"/>
        <w:numPr>
          <w:ilvl w:val="0"/>
          <w:numId w:val="12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 xml:space="preserve">podmiot, wobec którego zastosowanie ma art. 9 ust. 1 pkt 2a ustawy z dnia 28 października 2002 r. o odpowiedzialności podmiotów zbiorowych za czyny zabronione pod groźbą kary (tekst jednolity: Dz.U. z 2024 r. poz. 1822, z </w:t>
      </w:r>
      <w:proofErr w:type="spellStart"/>
      <w:r w:rsidRPr="00C0747D">
        <w:rPr>
          <w:rFonts w:ascii="Arial" w:hAnsi="Arial" w:cs="Arial"/>
          <w:b w:val="0"/>
          <w:bCs w:val="0"/>
        </w:rPr>
        <w:t>późn</w:t>
      </w:r>
      <w:proofErr w:type="spellEnd"/>
      <w:r w:rsidRPr="00C0747D">
        <w:rPr>
          <w:rFonts w:ascii="Arial" w:hAnsi="Arial" w:cs="Arial"/>
          <w:b w:val="0"/>
          <w:bCs w:val="0"/>
        </w:rPr>
        <w:t>. zm.);</w:t>
      </w:r>
    </w:p>
    <w:p w14:paraId="6D2B7C86" w14:textId="77777777" w:rsidR="00D04BFC" w:rsidRPr="00C0747D" w:rsidRDefault="00D04BFC" w:rsidP="00C0747D">
      <w:pPr>
        <w:pStyle w:val="Nagwek1"/>
        <w:numPr>
          <w:ilvl w:val="0"/>
          <w:numId w:val="12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jednostka samorządu terytorialnego lub podmiot przez nią kontrolowany albo od niej zależny, który podjął działania dyskryminujące sprzeczne z zasadami, o których mowa w art. 9 ust. 3 rozporządzenia Parlamentu Europejskiego i Rady (UE) 2021/1060;</w:t>
      </w:r>
    </w:p>
    <w:p w14:paraId="385505AF" w14:textId="77777777" w:rsidR="00D04BFC" w:rsidRPr="00C0747D" w:rsidRDefault="00D04BFC" w:rsidP="00C0747D">
      <w:pPr>
        <w:pStyle w:val="Nagwek1"/>
        <w:numPr>
          <w:ilvl w:val="0"/>
          <w:numId w:val="12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podmiot, na który nałożono sankcje za bezpośrednie lub pośrednie wspieranie działań wojennych Federacji Rosyjskiej;</w:t>
      </w:r>
    </w:p>
    <w:p w14:paraId="30C7DEB8" w14:textId="77777777" w:rsidR="00D04BFC" w:rsidRPr="00C0747D" w:rsidRDefault="00D04BFC" w:rsidP="00C0747D">
      <w:pPr>
        <w:pStyle w:val="Nagwek1"/>
        <w:numPr>
          <w:ilvl w:val="0"/>
          <w:numId w:val="12"/>
        </w:numPr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osoba fizyczna, z wyjątkiem osoby prowadzącej działalność gospodarczą lub działalność oświatową na podstawie odrębnych przepisów.</w:t>
      </w:r>
    </w:p>
    <w:p w14:paraId="7EB81201" w14:textId="77777777" w:rsidR="00D04BFC" w:rsidRPr="00C0747D" w:rsidRDefault="00D04BFC" w:rsidP="00C0747D">
      <w:pPr>
        <w:pStyle w:val="Nagwek1"/>
        <w:spacing w:before="169"/>
        <w:rPr>
          <w:rFonts w:ascii="Arial" w:hAnsi="Arial" w:cs="Arial"/>
          <w:b w:val="0"/>
          <w:bCs w:val="0"/>
        </w:rPr>
      </w:pPr>
      <w:r w:rsidRPr="00C0747D">
        <w:rPr>
          <w:rFonts w:ascii="Arial" w:hAnsi="Arial" w:cs="Arial"/>
          <w:b w:val="0"/>
          <w:bCs w:val="0"/>
        </w:rPr>
        <w:t>Spełnienie warunków dotyczących braku wykluczenia będzie weryfikowane zgodnie z zasadami określonymi w Regulaminie wyboru projektów. Kandydat na partnera zobowiązany jest do złożenia wymaganych oświadczeń i dokumentów, jeżeli zostały wskazane w niniejszym ogłoszeniu lub wynikają z dokumentacji naboru.</w:t>
      </w:r>
    </w:p>
    <w:p w14:paraId="7697B668" w14:textId="77777777" w:rsidR="00AF54F8" w:rsidRPr="00C0747D" w:rsidRDefault="00AF54F8" w:rsidP="00C0747D">
      <w:pPr>
        <w:pStyle w:val="Nagwek1"/>
        <w:spacing w:before="169"/>
        <w:rPr>
          <w:rFonts w:ascii="Arial" w:hAnsi="Arial" w:cs="Arial"/>
          <w:color w:val="FF0000"/>
        </w:rPr>
      </w:pPr>
    </w:p>
    <w:p w14:paraId="353DB256" w14:textId="77777777" w:rsidR="00AF54F8" w:rsidRPr="00C0747D" w:rsidRDefault="00AF54F8" w:rsidP="00C0747D">
      <w:pPr>
        <w:pStyle w:val="Nagwek1"/>
        <w:spacing w:before="169"/>
        <w:rPr>
          <w:rFonts w:ascii="Arial" w:hAnsi="Arial" w:cs="Arial"/>
          <w:color w:val="FF0000"/>
        </w:rPr>
      </w:pPr>
    </w:p>
    <w:p w14:paraId="1AEF5F24" w14:textId="77777777" w:rsidR="0074189F" w:rsidRPr="00C0747D" w:rsidRDefault="00000000" w:rsidP="00C0747D">
      <w:pPr>
        <w:pStyle w:val="Nagwek1"/>
        <w:spacing w:before="169"/>
        <w:rPr>
          <w:rFonts w:ascii="Arial" w:hAnsi="Arial" w:cs="Arial"/>
        </w:rPr>
      </w:pPr>
      <w:r w:rsidRPr="00C0747D">
        <w:rPr>
          <w:rFonts w:ascii="Arial" w:hAnsi="Arial" w:cs="Arial"/>
        </w:rPr>
        <w:lastRenderedPageBreak/>
        <w:t>VI</w:t>
      </w:r>
      <w:r w:rsidR="00AF54F8" w:rsidRPr="00C0747D">
        <w:rPr>
          <w:rFonts w:ascii="Arial" w:hAnsi="Arial" w:cs="Arial"/>
        </w:rPr>
        <w:t>I</w:t>
      </w:r>
      <w:r w:rsidRPr="00C0747D">
        <w:rPr>
          <w:rFonts w:ascii="Arial" w:hAnsi="Arial" w:cs="Arial"/>
        </w:rPr>
        <w:t>. ZGŁOSZENIE POWINNO ZAWIERAĆ</w:t>
      </w:r>
    </w:p>
    <w:p w14:paraId="6C21B002" w14:textId="77777777" w:rsidR="0074189F" w:rsidRPr="00C0747D" w:rsidRDefault="00000000" w:rsidP="00C0747D">
      <w:pPr>
        <w:pStyle w:val="Akapitzlist"/>
        <w:numPr>
          <w:ilvl w:val="0"/>
          <w:numId w:val="2"/>
        </w:numPr>
        <w:tabs>
          <w:tab w:val="left" w:pos="358"/>
        </w:tabs>
        <w:spacing w:before="180"/>
        <w:ind w:left="358" w:hanging="217"/>
        <w:rPr>
          <w:rFonts w:ascii="Arial" w:hAnsi="Arial" w:cs="Arial"/>
        </w:rPr>
      </w:pPr>
      <w:r w:rsidRPr="00C0747D">
        <w:rPr>
          <w:rFonts w:ascii="Arial" w:hAnsi="Arial" w:cs="Arial"/>
        </w:rPr>
        <w:t>Formularz</w:t>
      </w:r>
      <w:r w:rsidRPr="00C0747D">
        <w:rPr>
          <w:rFonts w:ascii="Arial" w:hAnsi="Arial" w:cs="Arial"/>
          <w:spacing w:val="-6"/>
        </w:rPr>
        <w:t xml:space="preserve"> </w:t>
      </w:r>
      <w:r w:rsidRPr="00C0747D">
        <w:rPr>
          <w:rFonts w:ascii="Arial" w:hAnsi="Arial" w:cs="Arial"/>
        </w:rPr>
        <w:t>oferty</w:t>
      </w:r>
      <w:r w:rsidRPr="00C0747D">
        <w:rPr>
          <w:rFonts w:ascii="Arial" w:hAnsi="Arial" w:cs="Arial"/>
          <w:spacing w:val="-3"/>
        </w:rPr>
        <w:t xml:space="preserve"> </w:t>
      </w:r>
      <w:r w:rsidRPr="00C0747D">
        <w:rPr>
          <w:rFonts w:ascii="Arial" w:hAnsi="Arial" w:cs="Arial"/>
        </w:rPr>
        <w:t>zgodny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z</w:t>
      </w:r>
      <w:r w:rsidRPr="00C0747D">
        <w:rPr>
          <w:rFonts w:ascii="Arial" w:hAnsi="Arial" w:cs="Arial"/>
          <w:spacing w:val="-4"/>
        </w:rPr>
        <w:t xml:space="preserve"> </w:t>
      </w:r>
      <w:r w:rsidRPr="00C0747D">
        <w:rPr>
          <w:rFonts w:ascii="Arial" w:hAnsi="Arial" w:cs="Arial"/>
        </w:rPr>
        <w:t>załącznikiem</w:t>
      </w:r>
      <w:r w:rsidRPr="00C0747D">
        <w:rPr>
          <w:rFonts w:ascii="Arial" w:hAnsi="Arial" w:cs="Arial"/>
          <w:spacing w:val="-3"/>
        </w:rPr>
        <w:t xml:space="preserve"> </w:t>
      </w:r>
      <w:r w:rsidRPr="00C0747D">
        <w:rPr>
          <w:rFonts w:ascii="Arial" w:hAnsi="Arial" w:cs="Arial"/>
        </w:rPr>
        <w:t>nr</w:t>
      </w:r>
      <w:r w:rsidRPr="00C0747D">
        <w:rPr>
          <w:rFonts w:ascii="Arial" w:hAnsi="Arial" w:cs="Arial"/>
          <w:spacing w:val="-5"/>
        </w:rPr>
        <w:t xml:space="preserve"> 1.</w:t>
      </w:r>
    </w:p>
    <w:p w14:paraId="636A24F3" w14:textId="77777777" w:rsidR="0074189F" w:rsidRPr="00C0747D" w:rsidRDefault="00000000" w:rsidP="00C0747D">
      <w:pPr>
        <w:pStyle w:val="Akapitzlist"/>
        <w:numPr>
          <w:ilvl w:val="0"/>
          <w:numId w:val="2"/>
        </w:numPr>
        <w:tabs>
          <w:tab w:val="left" w:pos="443"/>
        </w:tabs>
        <w:spacing w:before="185" w:line="254" w:lineRule="auto"/>
        <w:ind w:left="141" w:right="136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Dokumenty potwierdzające status prawny potencjalnego partnera i umocowanie osób go reprezentujących (np. KRS/CEIDG lub inny dokument).</w:t>
      </w:r>
      <w:r w:rsidR="00AF54F8" w:rsidRPr="00C0747D">
        <w:rPr>
          <w:rFonts w:ascii="Arial" w:hAnsi="Arial" w:cs="Arial"/>
        </w:rPr>
        <w:t xml:space="preserve"> </w:t>
      </w:r>
      <w:r w:rsidRPr="00C0747D">
        <w:rPr>
          <w:rFonts w:ascii="Arial" w:hAnsi="Arial" w:cs="Arial"/>
        </w:rPr>
        <w:t xml:space="preserve">Oświadczenie o nie podleganiu wykluczeniu z otrzymania dofinansowania na podstawie </w:t>
      </w:r>
      <w:r w:rsidR="00320473" w:rsidRPr="00C0747D">
        <w:rPr>
          <w:rFonts w:ascii="Arial" w:hAnsi="Arial" w:cs="Arial"/>
        </w:rPr>
        <w:t xml:space="preserve">art. 207 ust. 4 ustawy z dnia 27 sierpnia 2009 r. o finansach publicznych (tekst jednolity: Dz.U. z 2025 r. poz. 1483, z </w:t>
      </w:r>
      <w:proofErr w:type="spellStart"/>
      <w:r w:rsidR="00320473" w:rsidRPr="00C0747D">
        <w:rPr>
          <w:rFonts w:ascii="Arial" w:hAnsi="Arial" w:cs="Arial"/>
        </w:rPr>
        <w:t>późn</w:t>
      </w:r>
      <w:proofErr w:type="spellEnd"/>
      <w:r w:rsidR="00320473" w:rsidRPr="00C0747D">
        <w:rPr>
          <w:rFonts w:ascii="Arial" w:hAnsi="Arial" w:cs="Arial"/>
        </w:rPr>
        <w:t>. zm.);</w:t>
      </w:r>
    </w:p>
    <w:p w14:paraId="7A187197" w14:textId="77777777" w:rsidR="0074189F" w:rsidRPr="00C0747D" w:rsidRDefault="00000000" w:rsidP="00C0747D">
      <w:pPr>
        <w:pStyle w:val="Akapitzlist"/>
        <w:numPr>
          <w:ilvl w:val="0"/>
          <w:numId w:val="2"/>
        </w:numPr>
        <w:tabs>
          <w:tab w:val="left" w:pos="360"/>
        </w:tabs>
        <w:spacing w:before="160" w:line="259" w:lineRule="auto"/>
        <w:ind w:left="141" w:right="137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Oświadczenie o niezaleganiu z opłacaniem składek na ubezpieczenia społeczne i zdrowotne oraz podatków i opłat. Ogłaszający może wezwać oferenta do przedstawienia dokumentów potwierdzających złożone oświadczenie, jeżeli będzie to niezbędne do weryfikacji oferty.</w:t>
      </w:r>
    </w:p>
    <w:p w14:paraId="16CA9C9A" w14:textId="77777777" w:rsidR="0074189F" w:rsidRPr="00C0747D" w:rsidRDefault="00000000" w:rsidP="00C0747D">
      <w:pPr>
        <w:pStyle w:val="Akapitzlist"/>
        <w:numPr>
          <w:ilvl w:val="0"/>
          <w:numId w:val="2"/>
        </w:numPr>
        <w:tabs>
          <w:tab w:val="left" w:pos="358"/>
        </w:tabs>
        <w:spacing w:before="162"/>
        <w:ind w:left="358" w:hanging="217"/>
        <w:rPr>
          <w:rFonts w:ascii="Arial" w:hAnsi="Arial" w:cs="Arial"/>
        </w:rPr>
      </w:pPr>
      <w:r w:rsidRPr="00C0747D">
        <w:rPr>
          <w:rFonts w:ascii="Arial" w:hAnsi="Arial" w:cs="Arial"/>
        </w:rPr>
        <w:t>Inne</w:t>
      </w:r>
      <w:r w:rsidRPr="00C0747D">
        <w:rPr>
          <w:rFonts w:ascii="Arial" w:hAnsi="Arial" w:cs="Arial"/>
          <w:spacing w:val="-7"/>
        </w:rPr>
        <w:t xml:space="preserve"> </w:t>
      </w:r>
      <w:r w:rsidRPr="00C0747D">
        <w:rPr>
          <w:rFonts w:ascii="Arial" w:hAnsi="Arial" w:cs="Arial"/>
        </w:rPr>
        <w:t>dokumenty,</w:t>
      </w:r>
      <w:r w:rsidRPr="00C0747D">
        <w:rPr>
          <w:rFonts w:ascii="Arial" w:hAnsi="Arial" w:cs="Arial"/>
          <w:spacing w:val="-8"/>
        </w:rPr>
        <w:t xml:space="preserve"> </w:t>
      </w:r>
      <w:r w:rsidRPr="00C0747D">
        <w:rPr>
          <w:rFonts w:ascii="Arial" w:hAnsi="Arial" w:cs="Arial"/>
        </w:rPr>
        <w:t>oświadczenia</w:t>
      </w:r>
      <w:r w:rsidRPr="00C0747D">
        <w:rPr>
          <w:rFonts w:ascii="Arial" w:hAnsi="Arial" w:cs="Arial"/>
          <w:spacing w:val="-4"/>
        </w:rPr>
        <w:t xml:space="preserve"> </w:t>
      </w:r>
      <w:r w:rsidRPr="00C0747D">
        <w:rPr>
          <w:rFonts w:ascii="Arial" w:hAnsi="Arial" w:cs="Arial"/>
        </w:rPr>
        <w:t>i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informacje</w:t>
      </w:r>
      <w:r w:rsidRPr="00C0747D">
        <w:rPr>
          <w:rFonts w:ascii="Arial" w:hAnsi="Arial" w:cs="Arial"/>
          <w:spacing w:val="-7"/>
        </w:rPr>
        <w:t xml:space="preserve"> </w:t>
      </w:r>
      <w:r w:rsidRPr="00C0747D">
        <w:rPr>
          <w:rFonts w:ascii="Arial" w:hAnsi="Arial" w:cs="Arial"/>
        </w:rPr>
        <w:t>wymagane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lub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mogące</w:t>
      </w:r>
      <w:r w:rsidRPr="00C0747D">
        <w:rPr>
          <w:rFonts w:ascii="Arial" w:hAnsi="Arial" w:cs="Arial"/>
          <w:spacing w:val="-9"/>
        </w:rPr>
        <w:t xml:space="preserve"> </w:t>
      </w:r>
      <w:r w:rsidRPr="00C0747D">
        <w:rPr>
          <w:rFonts w:ascii="Arial" w:hAnsi="Arial" w:cs="Arial"/>
        </w:rPr>
        <w:t>mieć</w:t>
      </w:r>
      <w:r w:rsidRPr="00C0747D">
        <w:rPr>
          <w:rFonts w:ascii="Arial" w:hAnsi="Arial" w:cs="Arial"/>
          <w:spacing w:val="-3"/>
        </w:rPr>
        <w:t xml:space="preserve"> </w:t>
      </w:r>
      <w:r w:rsidRPr="00C0747D">
        <w:rPr>
          <w:rFonts w:ascii="Arial" w:hAnsi="Arial" w:cs="Arial"/>
          <w:spacing w:val="-2"/>
        </w:rPr>
        <w:t>znaczenie.</w:t>
      </w:r>
    </w:p>
    <w:p w14:paraId="75E68567" w14:textId="77777777" w:rsidR="0074189F" w:rsidRPr="00C0747D" w:rsidRDefault="00000000" w:rsidP="00C0747D">
      <w:pPr>
        <w:pStyle w:val="Nagwek1"/>
        <w:spacing w:before="183"/>
        <w:rPr>
          <w:rFonts w:ascii="Arial" w:hAnsi="Arial" w:cs="Arial"/>
        </w:rPr>
      </w:pPr>
      <w:r w:rsidRPr="00C0747D">
        <w:rPr>
          <w:rFonts w:ascii="Arial" w:hAnsi="Arial" w:cs="Arial"/>
        </w:rPr>
        <w:t>VII</w:t>
      </w:r>
      <w:r w:rsidR="00AF54F8" w:rsidRPr="00C0747D">
        <w:rPr>
          <w:rFonts w:ascii="Arial" w:hAnsi="Arial" w:cs="Arial"/>
        </w:rPr>
        <w:t>I</w:t>
      </w:r>
      <w:r w:rsidRPr="00C0747D">
        <w:rPr>
          <w:rFonts w:ascii="Arial" w:hAnsi="Arial" w:cs="Arial"/>
        </w:rPr>
        <w:t>. KRYTERIA DOSTĘPU I INFORMACJE WYMAGANE DO OCENY</w:t>
      </w:r>
    </w:p>
    <w:p w14:paraId="2798A8DF" w14:textId="77777777" w:rsidR="0074189F" w:rsidRPr="00662530" w:rsidRDefault="00000000" w:rsidP="00C0747D">
      <w:pPr>
        <w:pStyle w:val="Tekstpodstawowy"/>
        <w:spacing w:line="259" w:lineRule="auto"/>
        <w:ind w:right="135"/>
        <w:rPr>
          <w:rFonts w:ascii="Arial" w:hAnsi="Arial" w:cs="Arial"/>
          <w:i/>
          <w:iCs/>
        </w:rPr>
      </w:pPr>
      <w:r w:rsidRPr="00C0747D">
        <w:rPr>
          <w:rFonts w:ascii="Arial" w:hAnsi="Arial" w:cs="Arial"/>
        </w:rPr>
        <w:t>Oferta musi zawierać opis dotychczasowej działalności potencjalnego partnera, jego najważniejszych osiągnięć oraz doświadczenia, w szczególności:</w:t>
      </w:r>
      <w:r w:rsidR="00662530">
        <w:rPr>
          <w:rFonts w:ascii="Arial" w:hAnsi="Arial" w:cs="Arial"/>
        </w:rPr>
        <w:t xml:space="preserve"> </w:t>
      </w:r>
      <w:r w:rsidR="00662530" w:rsidRPr="00662530">
        <w:rPr>
          <w:rFonts w:ascii="Arial" w:hAnsi="Arial" w:cs="Arial"/>
          <w:i/>
          <w:iCs/>
        </w:rPr>
        <w:t>(kryterium oceny : spełnia/</w:t>
      </w:r>
      <w:proofErr w:type="spellStart"/>
      <w:r w:rsidR="00662530" w:rsidRPr="00662530">
        <w:rPr>
          <w:rFonts w:ascii="Arial" w:hAnsi="Arial" w:cs="Arial"/>
          <w:i/>
          <w:iCs/>
        </w:rPr>
        <w:t>niespełnia</w:t>
      </w:r>
      <w:proofErr w:type="spellEnd"/>
      <w:r w:rsidR="00662530" w:rsidRPr="00662530">
        <w:rPr>
          <w:rFonts w:ascii="Arial" w:hAnsi="Arial" w:cs="Arial"/>
          <w:i/>
          <w:iCs/>
        </w:rPr>
        <w:t xml:space="preserve">) </w:t>
      </w:r>
    </w:p>
    <w:p w14:paraId="26932E95" w14:textId="77777777" w:rsidR="0074189F" w:rsidRPr="00C0747D" w:rsidRDefault="00000000" w:rsidP="00C0747D">
      <w:pPr>
        <w:pStyle w:val="Akapitzlist"/>
        <w:tabs>
          <w:tab w:val="left" w:pos="258"/>
        </w:tabs>
        <w:spacing w:before="158"/>
        <w:ind w:left="258"/>
        <w:rPr>
          <w:rFonts w:ascii="Arial" w:hAnsi="Arial" w:cs="Arial"/>
        </w:rPr>
      </w:pPr>
      <w:r w:rsidRPr="00C0747D">
        <w:rPr>
          <w:rFonts w:ascii="Arial" w:hAnsi="Arial" w:cs="Arial"/>
        </w:rPr>
        <w:t>a) w obszarze, w którym udzielane będzie wsparcie w ramach projektu;</w:t>
      </w:r>
    </w:p>
    <w:p w14:paraId="776ECD1D" w14:textId="77777777" w:rsidR="0074189F" w:rsidRPr="00C0747D" w:rsidRDefault="00000000" w:rsidP="00C0747D">
      <w:pPr>
        <w:pStyle w:val="Akapitzlist"/>
        <w:tabs>
          <w:tab w:val="left" w:pos="258"/>
        </w:tabs>
        <w:spacing w:before="180"/>
        <w:ind w:left="258"/>
        <w:rPr>
          <w:rFonts w:ascii="Arial" w:hAnsi="Arial" w:cs="Arial"/>
        </w:rPr>
      </w:pPr>
      <w:r w:rsidRPr="00C0747D">
        <w:rPr>
          <w:rFonts w:ascii="Arial" w:hAnsi="Arial" w:cs="Arial"/>
        </w:rPr>
        <w:t>b) w działalności na rzecz grupy docelowej, do której skierowany będzie projekt;</w:t>
      </w:r>
    </w:p>
    <w:p w14:paraId="70BFBA35" w14:textId="77777777" w:rsidR="0074189F" w:rsidRPr="00C0747D" w:rsidRDefault="00000000" w:rsidP="00C0747D">
      <w:pPr>
        <w:pStyle w:val="Akapitzlist"/>
        <w:tabs>
          <w:tab w:val="left" w:pos="258"/>
        </w:tabs>
        <w:spacing w:before="183"/>
        <w:ind w:left="258"/>
        <w:rPr>
          <w:rFonts w:ascii="Arial" w:hAnsi="Arial" w:cs="Arial"/>
        </w:rPr>
      </w:pPr>
      <w:r w:rsidRPr="00C0747D">
        <w:rPr>
          <w:rFonts w:ascii="Arial" w:hAnsi="Arial" w:cs="Arial"/>
        </w:rPr>
        <w:t>c) na terytorium, którego dotyczyć będzie realizacja projektu. Należy również opisać proponowany wkład partnera w realizację celu i zadań partnerstwa.</w:t>
      </w:r>
    </w:p>
    <w:p w14:paraId="06577A05" w14:textId="77777777" w:rsidR="0074189F" w:rsidRPr="00C0747D" w:rsidRDefault="00AF54F8" w:rsidP="00C0747D">
      <w:pPr>
        <w:pStyle w:val="Nagwek1"/>
        <w:spacing w:before="180"/>
        <w:rPr>
          <w:rFonts w:ascii="Arial" w:hAnsi="Arial" w:cs="Arial"/>
        </w:rPr>
      </w:pPr>
      <w:r w:rsidRPr="00C0747D">
        <w:rPr>
          <w:rFonts w:ascii="Arial" w:hAnsi="Arial" w:cs="Arial"/>
        </w:rPr>
        <w:t>IX. KRYTERIA OCENY OFERT</w:t>
      </w:r>
    </w:p>
    <w:p w14:paraId="64F0C18B" w14:textId="64A18190" w:rsidR="0074189F" w:rsidRDefault="00000000" w:rsidP="00C0747D">
      <w:pPr>
        <w:tabs>
          <w:tab w:val="left" w:pos="849"/>
        </w:tabs>
        <w:spacing w:before="183" w:line="256" w:lineRule="auto"/>
        <w:ind w:right="141"/>
        <w:rPr>
          <w:rFonts w:ascii="Arial" w:hAnsi="Arial" w:cs="Arial"/>
        </w:rPr>
      </w:pPr>
      <w:r w:rsidRPr="00C0747D">
        <w:rPr>
          <w:rFonts w:ascii="Arial" w:hAnsi="Arial" w:cs="Arial"/>
        </w:rPr>
        <w:t xml:space="preserve">Ocena merytoryczna ofert spełniających wymagania formalne będzie prowadzona według poniższych kryteriów. Maksymalna liczba punktów wynosi </w:t>
      </w:r>
      <w:r w:rsidR="00607B82">
        <w:rPr>
          <w:rFonts w:ascii="Arial" w:hAnsi="Arial" w:cs="Arial"/>
        </w:rPr>
        <w:t xml:space="preserve">50 pkt </w:t>
      </w:r>
      <w:r w:rsidRPr="00C0747D">
        <w:rPr>
          <w:rFonts w:ascii="Arial" w:hAnsi="Arial" w:cs="Arial"/>
        </w:rPr>
        <w:t>.</w:t>
      </w:r>
    </w:p>
    <w:p w14:paraId="12859759" w14:textId="77777777" w:rsidR="006D5FB6" w:rsidRPr="00C0747D" w:rsidRDefault="006D5FB6" w:rsidP="00C0747D">
      <w:pPr>
        <w:tabs>
          <w:tab w:val="left" w:pos="849"/>
        </w:tabs>
        <w:spacing w:before="183" w:line="256" w:lineRule="auto"/>
        <w:ind w:right="141"/>
        <w:rPr>
          <w:rFonts w:ascii="Arial" w:hAnsi="Arial" w:cs="Arial"/>
        </w:rPr>
      </w:pPr>
    </w:p>
    <w:p w14:paraId="033DE663" w14:textId="2D415268" w:rsidR="002F5011" w:rsidRPr="00607B82" w:rsidRDefault="00000000">
      <w:pPr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1. </w:t>
      </w:r>
      <w:r w:rsidR="006D5FB6">
        <w:rPr>
          <w:rFonts w:ascii="Arial" w:hAnsi="Arial" w:cs="Arial"/>
        </w:rPr>
        <w:t>Liczba przeszkolonych osób</w:t>
      </w:r>
      <w:r w:rsidRPr="00607B82">
        <w:rPr>
          <w:rFonts w:ascii="Arial" w:hAnsi="Arial" w:cs="Arial"/>
        </w:rPr>
        <w:t xml:space="preserve">: </w:t>
      </w:r>
    </w:p>
    <w:p w14:paraId="78BC2539" w14:textId="5346B48E" w:rsidR="002F5011" w:rsidRPr="00607B82" w:rsidRDefault="00D434F8">
      <w:pPr>
        <w:pStyle w:val="Akapitzlist"/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a) </w:t>
      </w:r>
      <w:r w:rsidR="006D5FB6">
        <w:rPr>
          <w:rFonts w:ascii="Arial" w:hAnsi="Arial" w:cs="Arial"/>
        </w:rPr>
        <w:t>do 10 osób</w:t>
      </w:r>
      <w:r w:rsidRPr="00607B82">
        <w:rPr>
          <w:rFonts w:ascii="Arial" w:hAnsi="Arial" w:cs="Arial"/>
        </w:rPr>
        <w:t xml:space="preserve"> – 0 pkt;</w:t>
      </w:r>
    </w:p>
    <w:p w14:paraId="64ED03ED" w14:textId="003C02DF" w:rsidR="002F5011" w:rsidRPr="00607B82" w:rsidRDefault="00D434F8">
      <w:pPr>
        <w:pStyle w:val="Akapitzlist"/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b) </w:t>
      </w:r>
      <w:r w:rsidR="006D5FB6">
        <w:rPr>
          <w:rFonts w:ascii="Arial" w:hAnsi="Arial" w:cs="Arial"/>
        </w:rPr>
        <w:t>od 10-100</w:t>
      </w:r>
      <w:r w:rsidRPr="00607B82">
        <w:rPr>
          <w:rFonts w:ascii="Arial" w:hAnsi="Arial" w:cs="Arial"/>
        </w:rPr>
        <w:t xml:space="preserve"> </w:t>
      </w:r>
      <w:r w:rsidR="006D5FB6">
        <w:rPr>
          <w:rFonts w:ascii="Arial" w:hAnsi="Arial" w:cs="Arial"/>
        </w:rPr>
        <w:t>osób</w:t>
      </w:r>
      <w:r w:rsidRPr="00607B82">
        <w:rPr>
          <w:rFonts w:ascii="Arial" w:hAnsi="Arial" w:cs="Arial"/>
        </w:rPr>
        <w:t xml:space="preserve"> – 5 pkt;</w:t>
      </w:r>
    </w:p>
    <w:p w14:paraId="73BC948E" w14:textId="5B9EE765" w:rsidR="002F5011" w:rsidRDefault="00D434F8">
      <w:pPr>
        <w:pStyle w:val="Akapitzlist"/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c) </w:t>
      </w:r>
      <w:r w:rsidR="006D5FB6">
        <w:rPr>
          <w:rFonts w:ascii="Arial" w:hAnsi="Arial" w:cs="Arial"/>
        </w:rPr>
        <w:t>od 100- 500 osób</w:t>
      </w:r>
      <w:r w:rsidRPr="00607B82">
        <w:rPr>
          <w:rFonts w:ascii="Arial" w:hAnsi="Arial" w:cs="Arial"/>
        </w:rPr>
        <w:t xml:space="preserve"> – 10 pkt.</w:t>
      </w:r>
    </w:p>
    <w:p w14:paraId="568407D1" w14:textId="00D49DAE" w:rsidR="006D5FB6" w:rsidRDefault="006D5FB6" w:rsidP="006D5FB6">
      <w:pPr>
        <w:pStyle w:val="Akapitzlist"/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c) </w:t>
      </w:r>
      <w:r>
        <w:rPr>
          <w:rFonts w:ascii="Arial" w:hAnsi="Arial" w:cs="Arial"/>
        </w:rPr>
        <w:t>powyżej  500 osób</w:t>
      </w:r>
      <w:r w:rsidRPr="00607B82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</w:t>
      </w:r>
      <w:r w:rsidRPr="00607B82">
        <w:rPr>
          <w:rFonts w:ascii="Arial" w:hAnsi="Arial" w:cs="Arial"/>
        </w:rPr>
        <w:t xml:space="preserve"> pkt.</w:t>
      </w:r>
    </w:p>
    <w:p w14:paraId="38EA7113" w14:textId="77777777" w:rsidR="006D5FB6" w:rsidRPr="00607B82" w:rsidRDefault="006D5FB6">
      <w:pPr>
        <w:pStyle w:val="Akapitzlist"/>
        <w:rPr>
          <w:rFonts w:ascii="Arial" w:hAnsi="Arial" w:cs="Arial"/>
        </w:rPr>
      </w:pPr>
    </w:p>
    <w:p w14:paraId="1C8894ED" w14:textId="3466F9EC" w:rsidR="00D434F8" w:rsidRPr="00607B82" w:rsidRDefault="00D434F8" w:rsidP="00D434F8">
      <w:pPr>
        <w:ind w:left="141"/>
        <w:rPr>
          <w:rFonts w:ascii="Arial" w:hAnsi="Arial" w:cs="Arial"/>
          <w:b/>
          <w:bCs/>
        </w:rPr>
      </w:pPr>
      <w:r w:rsidRPr="00607B82">
        <w:rPr>
          <w:rFonts w:ascii="Arial" w:hAnsi="Arial" w:cs="Arial"/>
          <w:b/>
          <w:bCs/>
        </w:rPr>
        <w:t xml:space="preserve">Łącznie w kryterium można uzyskać maksymalnie </w:t>
      </w:r>
      <w:r w:rsidR="006D5FB6">
        <w:rPr>
          <w:rFonts w:ascii="Arial" w:hAnsi="Arial" w:cs="Arial"/>
          <w:b/>
          <w:bCs/>
        </w:rPr>
        <w:t>20</w:t>
      </w:r>
      <w:r w:rsidRPr="00607B82">
        <w:rPr>
          <w:rFonts w:ascii="Arial" w:hAnsi="Arial" w:cs="Arial"/>
          <w:b/>
          <w:bCs/>
        </w:rPr>
        <w:t xml:space="preserve"> pkt.</w:t>
      </w:r>
    </w:p>
    <w:p w14:paraId="76101649" w14:textId="77777777" w:rsidR="00D434F8" w:rsidRPr="00607B82" w:rsidRDefault="00D434F8">
      <w:pPr>
        <w:pStyle w:val="Akapitzlist"/>
        <w:rPr>
          <w:rFonts w:ascii="Arial" w:hAnsi="Arial" w:cs="Arial"/>
        </w:rPr>
      </w:pPr>
    </w:p>
    <w:p w14:paraId="3B0034DA" w14:textId="0F9E3BCA" w:rsidR="00D434F8" w:rsidRPr="00607B82" w:rsidRDefault="00000000">
      <w:pPr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2. Doświadczenie </w:t>
      </w:r>
      <w:r w:rsidR="00607B82" w:rsidRPr="00607B82">
        <w:rPr>
          <w:rFonts w:ascii="Arial" w:hAnsi="Arial" w:cs="Arial"/>
        </w:rPr>
        <w:t xml:space="preserve">( w roli Beneficjenta Partnera lub podmiotu realizującego zadania merytoryczne) </w:t>
      </w:r>
      <w:r w:rsidRPr="00607B82">
        <w:rPr>
          <w:rFonts w:ascii="Arial" w:hAnsi="Arial" w:cs="Arial"/>
        </w:rPr>
        <w:t xml:space="preserve">w realizacji </w:t>
      </w:r>
      <w:r w:rsidR="00607B82" w:rsidRPr="00607B82">
        <w:rPr>
          <w:rFonts w:ascii="Arial" w:hAnsi="Arial" w:cs="Arial"/>
        </w:rPr>
        <w:t xml:space="preserve">działań </w:t>
      </w:r>
      <w:r w:rsidRPr="00607B82">
        <w:rPr>
          <w:rFonts w:ascii="Arial" w:hAnsi="Arial" w:cs="Arial"/>
        </w:rPr>
        <w:t xml:space="preserve">współfinansowanych ze środków Unii Europejskiej, w tym </w:t>
      </w:r>
      <w:r w:rsidR="00607B82" w:rsidRPr="00607B82">
        <w:rPr>
          <w:rFonts w:ascii="Arial" w:hAnsi="Arial" w:cs="Arial"/>
        </w:rPr>
        <w:t xml:space="preserve">szkoleń/ warsztatów </w:t>
      </w:r>
      <w:r w:rsidRPr="00607B82">
        <w:rPr>
          <w:rFonts w:ascii="Arial" w:hAnsi="Arial" w:cs="Arial"/>
        </w:rPr>
        <w:t xml:space="preserve">skierowanych do uczniów </w:t>
      </w:r>
      <w:r w:rsidR="00607B82" w:rsidRPr="00607B82">
        <w:rPr>
          <w:rFonts w:ascii="Arial" w:hAnsi="Arial" w:cs="Arial"/>
        </w:rPr>
        <w:t xml:space="preserve">i kadry pedagogicznej, </w:t>
      </w:r>
      <w:r w:rsidRPr="00607B82">
        <w:rPr>
          <w:rFonts w:ascii="Arial" w:hAnsi="Arial" w:cs="Arial"/>
        </w:rPr>
        <w:t xml:space="preserve"> rozwijających kompetencje lub kwalifikacje: </w:t>
      </w:r>
    </w:p>
    <w:p w14:paraId="7EB7B468" w14:textId="77777777" w:rsidR="00D434F8" w:rsidRPr="00607B82" w:rsidRDefault="00D434F8">
      <w:pPr>
        <w:rPr>
          <w:rFonts w:ascii="Arial" w:hAnsi="Arial" w:cs="Arial"/>
        </w:rPr>
      </w:pPr>
    </w:p>
    <w:p w14:paraId="603295CF" w14:textId="4A755F4D" w:rsidR="00D434F8" w:rsidRPr="00607B82" w:rsidRDefault="00000000" w:rsidP="00D434F8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brak </w:t>
      </w:r>
      <w:r w:rsidR="006D5FB6">
        <w:rPr>
          <w:rFonts w:ascii="Arial" w:hAnsi="Arial" w:cs="Arial"/>
        </w:rPr>
        <w:t xml:space="preserve">działań </w:t>
      </w:r>
      <w:r w:rsidRPr="00607B82">
        <w:rPr>
          <w:rFonts w:ascii="Arial" w:hAnsi="Arial" w:cs="Arial"/>
        </w:rPr>
        <w:t xml:space="preserve"> 0 pkt; </w:t>
      </w:r>
    </w:p>
    <w:p w14:paraId="09AAAA5B" w14:textId="35AFDA58" w:rsidR="00D434F8" w:rsidRPr="00607B82" w:rsidRDefault="00000000" w:rsidP="00D434F8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607B82">
        <w:rPr>
          <w:rFonts w:ascii="Arial" w:hAnsi="Arial" w:cs="Arial"/>
        </w:rPr>
        <w:t>1–</w:t>
      </w:r>
      <w:r w:rsidR="00607B82" w:rsidRPr="00607B82">
        <w:rPr>
          <w:rFonts w:ascii="Arial" w:hAnsi="Arial" w:cs="Arial"/>
        </w:rPr>
        <w:t>5</w:t>
      </w:r>
      <w:r w:rsidRPr="00607B82">
        <w:rPr>
          <w:rFonts w:ascii="Arial" w:hAnsi="Arial" w:cs="Arial"/>
        </w:rPr>
        <w:t xml:space="preserve"> </w:t>
      </w:r>
      <w:r w:rsidR="006D5FB6">
        <w:rPr>
          <w:rFonts w:ascii="Arial" w:hAnsi="Arial" w:cs="Arial"/>
        </w:rPr>
        <w:t xml:space="preserve">działania </w:t>
      </w:r>
      <w:r w:rsidRPr="00607B82">
        <w:rPr>
          <w:rFonts w:ascii="Arial" w:hAnsi="Arial" w:cs="Arial"/>
        </w:rPr>
        <w:t xml:space="preserve">– </w:t>
      </w:r>
      <w:r w:rsidR="00607B82" w:rsidRPr="00607B82">
        <w:rPr>
          <w:rFonts w:ascii="Arial" w:hAnsi="Arial" w:cs="Arial"/>
        </w:rPr>
        <w:t xml:space="preserve">5 </w:t>
      </w:r>
      <w:r w:rsidRPr="00607B82">
        <w:rPr>
          <w:rFonts w:ascii="Arial" w:hAnsi="Arial" w:cs="Arial"/>
        </w:rPr>
        <w:t xml:space="preserve">pkt; </w:t>
      </w:r>
    </w:p>
    <w:p w14:paraId="49C42842" w14:textId="136BAB3E" w:rsidR="00D434F8" w:rsidRPr="00607B82" w:rsidRDefault="00607B82" w:rsidP="00D434F8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6-10 </w:t>
      </w:r>
      <w:r w:rsidR="006D5FB6">
        <w:rPr>
          <w:rFonts w:ascii="Arial" w:hAnsi="Arial" w:cs="Arial"/>
        </w:rPr>
        <w:t xml:space="preserve">działania </w:t>
      </w:r>
      <w:r w:rsidRPr="00607B82">
        <w:rPr>
          <w:rFonts w:ascii="Arial" w:hAnsi="Arial" w:cs="Arial"/>
        </w:rPr>
        <w:t xml:space="preserve"> – 10 pkt; </w:t>
      </w:r>
    </w:p>
    <w:p w14:paraId="0E441B2D" w14:textId="56CD14A5" w:rsidR="002F5011" w:rsidRPr="00607B82" w:rsidRDefault="00D434F8" w:rsidP="00D434F8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co najmniej </w:t>
      </w:r>
      <w:r w:rsidR="00607B82" w:rsidRPr="00607B82">
        <w:rPr>
          <w:rFonts w:ascii="Arial" w:hAnsi="Arial" w:cs="Arial"/>
        </w:rPr>
        <w:t>10</w:t>
      </w:r>
      <w:r w:rsidRPr="00607B82">
        <w:rPr>
          <w:rFonts w:ascii="Arial" w:hAnsi="Arial" w:cs="Arial"/>
        </w:rPr>
        <w:t xml:space="preserve"> </w:t>
      </w:r>
      <w:r w:rsidR="006D5FB6">
        <w:rPr>
          <w:rFonts w:ascii="Arial" w:hAnsi="Arial" w:cs="Arial"/>
        </w:rPr>
        <w:t xml:space="preserve">działania </w:t>
      </w:r>
      <w:r w:rsidRPr="00607B82">
        <w:rPr>
          <w:rFonts w:ascii="Arial" w:hAnsi="Arial" w:cs="Arial"/>
        </w:rPr>
        <w:t>– 20 pkt;</w:t>
      </w:r>
    </w:p>
    <w:p w14:paraId="209E8E3E" w14:textId="77777777" w:rsidR="00D434F8" w:rsidRPr="00607B82" w:rsidRDefault="00D434F8" w:rsidP="00D434F8">
      <w:pPr>
        <w:ind w:left="141"/>
        <w:rPr>
          <w:rFonts w:ascii="Arial" w:hAnsi="Arial" w:cs="Arial"/>
        </w:rPr>
      </w:pPr>
    </w:p>
    <w:p w14:paraId="65D339DA" w14:textId="6C820B90" w:rsidR="002F5011" w:rsidRPr="00607B82" w:rsidRDefault="00000000" w:rsidP="00D434F8">
      <w:pPr>
        <w:ind w:left="141"/>
        <w:rPr>
          <w:rFonts w:ascii="Arial" w:hAnsi="Arial" w:cs="Arial"/>
          <w:b/>
          <w:bCs/>
        </w:rPr>
      </w:pPr>
      <w:r w:rsidRPr="00607B82">
        <w:rPr>
          <w:rFonts w:ascii="Arial" w:hAnsi="Arial" w:cs="Arial"/>
          <w:b/>
          <w:bCs/>
        </w:rPr>
        <w:t>Łącznie w kryterium można uzyskać maksymalnie 2</w:t>
      </w:r>
      <w:r w:rsidR="00607B82" w:rsidRPr="00607B82">
        <w:rPr>
          <w:rFonts w:ascii="Arial" w:hAnsi="Arial" w:cs="Arial"/>
          <w:b/>
          <w:bCs/>
        </w:rPr>
        <w:t>0</w:t>
      </w:r>
      <w:r w:rsidRPr="00607B82">
        <w:rPr>
          <w:rFonts w:ascii="Arial" w:hAnsi="Arial" w:cs="Arial"/>
          <w:b/>
          <w:bCs/>
        </w:rPr>
        <w:t xml:space="preserve"> pkt.</w:t>
      </w:r>
    </w:p>
    <w:p w14:paraId="77B9DFF5" w14:textId="77777777" w:rsidR="00D434F8" w:rsidRPr="00607B82" w:rsidRDefault="00D434F8" w:rsidP="00D434F8">
      <w:pPr>
        <w:rPr>
          <w:rFonts w:ascii="Arial" w:hAnsi="Arial" w:cs="Arial"/>
        </w:rPr>
      </w:pPr>
    </w:p>
    <w:p w14:paraId="2452E2A5" w14:textId="64262F66" w:rsidR="002F5011" w:rsidRPr="00607B82" w:rsidRDefault="00607B82">
      <w:pPr>
        <w:rPr>
          <w:rFonts w:ascii="Arial" w:hAnsi="Arial" w:cs="Arial"/>
        </w:rPr>
      </w:pPr>
      <w:r w:rsidRPr="00607B82">
        <w:rPr>
          <w:rFonts w:ascii="Arial" w:hAnsi="Arial" w:cs="Arial"/>
        </w:rPr>
        <w:lastRenderedPageBreak/>
        <w:t>3. Potencjał kadrowy do przygotowania i realizacji zadań merytorycznych i szkoleniowych</w:t>
      </w:r>
      <w:r w:rsidR="00D434F8" w:rsidRPr="00607B82">
        <w:rPr>
          <w:rFonts w:ascii="Arial" w:hAnsi="Arial" w:cs="Arial"/>
        </w:rPr>
        <w:t xml:space="preserve">. </w:t>
      </w:r>
      <w:r w:rsidRPr="00607B82">
        <w:rPr>
          <w:rFonts w:ascii="Arial" w:hAnsi="Arial" w:cs="Arial"/>
        </w:rPr>
        <w:t>Należy wskazać osoby przewidziane do realizacji projektu, ich kwalifikacje, doświadczenie w realizacji i koordynacji działań szkoleniowych oraz przypisane im zadania:</w:t>
      </w:r>
    </w:p>
    <w:p w14:paraId="1ACD9E33" w14:textId="09405468" w:rsidR="002F5011" w:rsidRPr="00607B82" w:rsidRDefault="00D434F8">
      <w:pPr>
        <w:pStyle w:val="Akapitzlist"/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a) co najmniej 1 osoba z minimum rocznym doświadczeniem w realizacji i koordynacji działań szkoleniowych – </w:t>
      </w:r>
      <w:r w:rsidR="00607B82" w:rsidRPr="00607B82">
        <w:rPr>
          <w:rFonts w:ascii="Arial" w:hAnsi="Arial" w:cs="Arial"/>
        </w:rPr>
        <w:t>5</w:t>
      </w:r>
      <w:r w:rsidRPr="00607B82">
        <w:rPr>
          <w:rFonts w:ascii="Arial" w:hAnsi="Arial" w:cs="Arial"/>
        </w:rPr>
        <w:t xml:space="preserve"> pkt;</w:t>
      </w:r>
    </w:p>
    <w:p w14:paraId="3AC26B46" w14:textId="12382B7E" w:rsidR="00D434F8" w:rsidRPr="00607B82" w:rsidRDefault="00D434F8">
      <w:pPr>
        <w:pStyle w:val="Akapitzlist"/>
        <w:rPr>
          <w:rFonts w:ascii="Arial" w:hAnsi="Arial" w:cs="Arial"/>
        </w:rPr>
      </w:pPr>
      <w:r w:rsidRPr="00607B82">
        <w:rPr>
          <w:rFonts w:ascii="Arial" w:hAnsi="Arial" w:cs="Arial"/>
        </w:rPr>
        <w:t>b) co najmniej 2 osoby z minimum rocznym doświadczeniem w realizacji i koordynacji działań szkoleniowych, z opisem kwalifikacji i podziału zadań – 1</w:t>
      </w:r>
      <w:r w:rsidR="00607B82" w:rsidRPr="00607B82">
        <w:rPr>
          <w:rFonts w:ascii="Arial" w:hAnsi="Arial" w:cs="Arial"/>
        </w:rPr>
        <w:t>0</w:t>
      </w:r>
      <w:r w:rsidRPr="00607B82">
        <w:rPr>
          <w:rFonts w:ascii="Arial" w:hAnsi="Arial" w:cs="Arial"/>
        </w:rPr>
        <w:t xml:space="preserve"> pkt. </w:t>
      </w:r>
    </w:p>
    <w:p w14:paraId="6F377CA9" w14:textId="0032F0AD" w:rsidR="00D434F8" w:rsidRPr="00607B82" w:rsidRDefault="00D434F8" w:rsidP="00D434F8">
      <w:pPr>
        <w:pStyle w:val="Akapitzlist"/>
        <w:keepLines/>
        <w:rPr>
          <w:rFonts w:ascii="Arial" w:hAnsi="Arial" w:cs="Arial"/>
          <w:b/>
          <w:bCs/>
        </w:rPr>
      </w:pPr>
      <w:r w:rsidRPr="00607B82">
        <w:rPr>
          <w:rFonts w:ascii="Arial" w:hAnsi="Arial" w:cs="Arial"/>
          <w:b/>
          <w:bCs/>
        </w:rPr>
        <w:t>Łącznie w kryterium można uzyskać maksymalnie 1</w:t>
      </w:r>
      <w:r w:rsidR="00607B82" w:rsidRPr="00607B82">
        <w:rPr>
          <w:rFonts w:ascii="Arial" w:hAnsi="Arial" w:cs="Arial"/>
          <w:b/>
          <w:bCs/>
        </w:rPr>
        <w:t>0</w:t>
      </w:r>
      <w:r w:rsidRPr="00607B82">
        <w:rPr>
          <w:rFonts w:ascii="Arial" w:hAnsi="Arial" w:cs="Arial"/>
          <w:b/>
          <w:bCs/>
        </w:rPr>
        <w:t xml:space="preserve"> pkt.</w:t>
      </w:r>
    </w:p>
    <w:p w14:paraId="69C7AABF" w14:textId="77777777" w:rsidR="00D434F8" w:rsidRPr="00607B82" w:rsidRDefault="00D434F8">
      <w:pPr>
        <w:rPr>
          <w:rFonts w:ascii="Arial" w:hAnsi="Arial" w:cs="Arial"/>
        </w:rPr>
      </w:pPr>
    </w:p>
    <w:p w14:paraId="1812EFF4" w14:textId="77777777" w:rsidR="00D434F8" w:rsidRPr="00607B82" w:rsidRDefault="00D434F8">
      <w:pPr>
        <w:rPr>
          <w:rFonts w:ascii="Arial" w:hAnsi="Arial" w:cs="Arial"/>
        </w:rPr>
      </w:pPr>
    </w:p>
    <w:p w14:paraId="79CCB654" w14:textId="469B6FB7" w:rsidR="002F5011" w:rsidRPr="00607B82" w:rsidRDefault="00000000">
      <w:pPr>
        <w:pStyle w:val="Akapitzlist"/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Maksymalna liczba punktów wynosi </w:t>
      </w:r>
      <w:r w:rsidR="00607B82" w:rsidRPr="00607B82">
        <w:rPr>
          <w:rFonts w:ascii="Arial" w:hAnsi="Arial" w:cs="Arial"/>
        </w:rPr>
        <w:t>50</w:t>
      </w:r>
      <w:r w:rsidRPr="00607B82">
        <w:rPr>
          <w:rFonts w:ascii="Arial" w:hAnsi="Arial" w:cs="Arial"/>
        </w:rPr>
        <w:t xml:space="preserve">. </w:t>
      </w:r>
    </w:p>
    <w:p w14:paraId="4C3E5AB2" w14:textId="77777777" w:rsidR="0074189F" w:rsidRPr="00C0747D" w:rsidRDefault="00C0747D" w:rsidP="00C0747D">
      <w:pPr>
        <w:pStyle w:val="Nagwek1"/>
        <w:spacing w:before="180"/>
        <w:rPr>
          <w:rFonts w:ascii="Arial" w:hAnsi="Arial" w:cs="Arial"/>
        </w:rPr>
      </w:pPr>
      <w:r w:rsidRPr="00C0747D">
        <w:rPr>
          <w:rFonts w:ascii="Arial" w:hAnsi="Arial" w:cs="Arial"/>
        </w:rPr>
        <w:t>X. TERMIN, MIEJSCE I SPOSÓB SKŁADANIA OFERT ORAZ WYBÓR PARTNERA</w:t>
      </w:r>
    </w:p>
    <w:p w14:paraId="0F2A4086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9"/>
        </w:tabs>
        <w:spacing w:before="185" w:line="259" w:lineRule="auto"/>
        <w:ind w:right="139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Ofertę wraz z załącznikami należy przedstawić w języku polskim w formie pisemnej lub</w:t>
      </w:r>
      <w:r w:rsidRPr="00C0747D">
        <w:rPr>
          <w:rFonts w:ascii="Arial" w:hAnsi="Arial" w:cs="Arial"/>
          <w:spacing w:val="80"/>
        </w:rPr>
        <w:t xml:space="preserve"> </w:t>
      </w:r>
      <w:r w:rsidRPr="00C0747D">
        <w:rPr>
          <w:rFonts w:ascii="Arial" w:hAnsi="Arial" w:cs="Arial"/>
        </w:rPr>
        <w:t>formie dokumentu elektronicznego (tj. oferta wraz z wymaganymi załącznikami) podpisanego przy użyciu kwalifikowanego podpisu elektronicznego, podpisu zaufanego lub podpisu osobistego, wg. wzoru załączonego do niniejszego ogłoszenia.</w:t>
      </w:r>
    </w:p>
    <w:p w14:paraId="62FA10B2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9"/>
        </w:tabs>
        <w:spacing w:before="158" w:line="256" w:lineRule="auto"/>
        <w:ind w:right="144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Oferta powinna zawierać wszystkie informacje zgodnie z wymaganiami ogłaszającego wobec partnera i zakresu oferty określonymi w niniejszym ogłoszeniu.</w:t>
      </w:r>
    </w:p>
    <w:p w14:paraId="2E5F6976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9"/>
        </w:tabs>
        <w:spacing w:before="166" w:line="256" w:lineRule="auto"/>
        <w:ind w:right="136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Oferta oraz wszystkie oświadczenia składane w ramach konkursu powinny być podpisane przez osobę/osoby upoważnioną/-e do reprezentowania podmiotu, zgodnie</w:t>
      </w:r>
      <w:r w:rsidRPr="00C0747D">
        <w:rPr>
          <w:rFonts w:ascii="Arial" w:hAnsi="Arial" w:cs="Arial"/>
          <w:spacing w:val="-1"/>
        </w:rPr>
        <w:t xml:space="preserve"> </w:t>
      </w:r>
      <w:r w:rsidRPr="00C0747D">
        <w:rPr>
          <w:rFonts w:ascii="Arial" w:hAnsi="Arial" w:cs="Arial"/>
        </w:rPr>
        <w:t>z zasadami reprezentacji podmiotu lub na podstawie pełnomocnictwa (pełnomocnictwo należy dołączyć do oferty).</w:t>
      </w:r>
    </w:p>
    <w:p w14:paraId="1D5DA3D1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9"/>
        </w:tabs>
        <w:spacing w:before="169" w:line="256" w:lineRule="auto"/>
        <w:ind w:right="141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Oferta powinna być podpisana w sposób umożliwiający identyfikację osoby składającej</w:t>
      </w:r>
      <w:r w:rsidRPr="00C0747D">
        <w:rPr>
          <w:rFonts w:ascii="Arial" w:hAnsi="Arial" w:cs="Arial"/>
          <w:spacing w:val="40"/>
        </w:rPr>
        <w:t xml:space="preserve"> </w:t>
      </w:r>
      <w:r w:rsidRPr="00C0747D">
        <w:rPr>
          <w:rFonts w:ascii="Arial" w:hAnsi="Arial" w:cs="Arial"/>
        </w:rPr>
        <w:t>podpis (np. czytelny podpis składający się z pełnego imienia i nazwiska lub podpis nieczytelny opatrzony pieczęcią imienną) lub podpis elektroniczny .</w:t>
      </w:r>
    </w:p>
    <w:p w14:paraId="2C625B80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9"/>
        </w:tabs>
        <w:ind w:left="849"/>
        <w:rPr>
          <w:rFonts w:ascii="Arial" w:hAnsi="Arial" w:cs="Arial"/>
        </w:rPr>
      </w:pPr>
      <w:r w:rsidRPr="00C0747D">
        <w:rPr>
          <w:rFonts w:ascii="Arial" w:hAnsi="Arial" w:cs="Arial"/>
        </w:rPr>
        <w:t>Ofertę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wraz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z</w:t>
      </w:r>
      <w:r w:rsidRPr="00C0747D">
        <w:rPr>
          <w:rFonts w:ascii="Arial" w:hAnsi="Arial" w:cs="Arial"/>
          <w:spacing w:val="-3"/>
        </w:rPr>
        <w:t xml:space="preserve"> </w:t>
      </w:r>
      <w:r w:rsidRPr="00C0747D">
        <w:rPr>
          <w:rFonts w:ascii="Arial" w:hAnsi="Arial" w:cs="Arial"/>
        </w:rPr>
        <w:t>załącznikami</w:t>
      </w:r>
      <w:r w:rsidRPr="00C0747D">
        <w:rPr>
          <w:rFonts w:ascii="Arial" w:hAnsi="Arial" w:cs="Arial"/>
          <w:spacing w:val="-5"/>
        </w:rPr>
        <w:t xml:space="preserve"> </w:t>
      </w:r>
      <w:r w:rsidRPr="00C0747D">
        <w:rPr>
          <w:rFonts w:ascii="Arial" w:hAnsi="Arial" w:cs="Arial"/>
        </w:rPr>
        <w:t>należy</w:t>
      </w:r>
      <w:r w:rsidRPr="00C0747D">
        <w:rPr>
          <w:rFonts w:ascii="Arial" w:hAnsi="Arial" w:cs="Arial"/>
          <w:spacing w:val="-3"/>
        </w:rPr>
        <w:t xml:space="preserve"> </w:t>
      </w:r>
      <w:r w:rsidRPr="00C0747D">
        <w:rPr>
          <w:rFonts w:ascii="Arial" w:hAnsi="Arial" w:cs="Arial"/>
          <w:spacing w:val="-2"/>
        </w:rPr>
        <w:t>złożyć:</w:t>
      </w:r>
    </w:p>
    <w:p w14:paraId="545CF76B" w14:textId="0C674D2F" w:rsidR="0074189F" w:rsidRPr="00C0747D" w:rsidRDefault="00000000" w:rsidP="00C0747D">
      <w:pPr>
        <w:pStyle w:val="Akapitzlist"/>
        <w:numPr>
          <w:ilvl w:val="1"/>
          <w:numId w:val="4"/>
        </w:numPr>
        <w:tabs>
          <w:tab w:val="left" w:pos="517"/>
        </w:tabs>
        <w:spacing w:before="182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w formie pisemnej (osobiście lub korespondencyjnie) w zamkniętej kopercie z oznaczeniem podmiotu oraz opisem: „Oferta w konkursie na wybór partnera do projektu w ramach</w:t>
      </w:r>
      <w:r w:rsidR="00C0747D" w:rsidRPr="00C0747D">
        <w:rPr>
          <w:rFonts w:ascii="Arial" w:hAnsi="Arial" w:cs="Arial"/>
        </w:rPr>
        <w:t xml:space="preserve"> </w:t>
      </w:r>
      <w:r w:rsidR="00F21035" w:rsidRPr="00C0747D">
        <w:rPr>
          <w:rFonts w:ascii="Arial" w:hAnsi="Arial" w:cs="Arial"/>
        </w:rPr>
        <w:t>programu Fundusze Europejskie dla Podkarpacia 2021–2027 Priorytet 14 – Rozwój umiejętności dla bezpieczeństwa, Działanie FEPK.14.02 „</w:t>
      </w:r>
      <w:proofErr w:type="spellStart"/>
      <w:r w:rsidR="00F21035" w:rsidRPr="00C0747D">
        <w:rPr>
          <w:rFonts w:ascii="Arial" w:hAnsi="Arial" w:cs="Arial"/>
        </w:rPr>
        <w:t>Cyberbezpieczeństwo</w:t>
      </w:r>
      <w:proofErr w:type="spellEnd"/>
      <w:r w:rsidR="00F21035" w:rsidRPr="00C0747D">
        <w:rPr>
          <w:rFonts w:ascii="Arial" w:hAnsi="Arial" w:cs="Arial"/>
        </w:rPr>
        <w:t xml:space="preserve"> w szkołach podstawowych i ponadpodstawowych” (nabór nr FEPK.14.02-IP.01-001/26)</w:t>
      </w:r>
      <w:r w:rsidRPr="00C0747D">
        <w:rPr>
          <w:rFonts w:ascii="Arial" w:hAnsi="Arial" w:cs="Arial"/>
        </w:rPr>
        <w:t>”, na adres:</w:t>
      </w:r>
      <w:r w:rsidR="007A51F8">
        <w:rPr>
          <w:rFonts w:ascii="Arial" w:hAnsi="Arial" w:cs="Arial"/>
        </w:rPr>
        <w:t xml:space="preserve"> Wola Zgłobieńska 140, 36-046 Zgłobień w sekretariacie Szkoły</w:t>
      </w:r>
    </w:p>
    <w:p w14:paraId="0D8CAD60" w14:textId="77777777" w:rsidR="0074189F" w:rsidRPr="00C0747D" w:rsidRDefault="00000000" w:rsidP="00C0747D">
      <w:pPr>
        <w:pStyle w:val="Akapitzlist"/>
        <w:numPr>
          <w:ilvl w:val="1"/>
          <w:numId w:val="4"/>
        </w:numPr>
        <w:tabs>
          <w:tab w:val="left" w:pos="517"/>
        </w:tabs>
        <w:spacing w:before="182" w:line="259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>lub</w:t>
      </w:r>
    </w:p>
    <w:p w14:paraId="68E3E5C2" w14:textId="6F64BF3C" w:rsidR="0074189F" w:rsidRPr="00C0747D" w:rsidRDefault="00000000" w:rsidP="00C0747D">
      <w:pPr>
        <w:pStyle w:val="Akapitzlist"/>
        <w:numPr>
          <w:ilvl w:val="1"/>
          <w:numId w:val="4"/>
        </w:numPr>
        <w:tabs>
          <w:tab w:val="left" w:pos="294"/>
        </w:tabs>
        <w:spacing w:before="185" w:line="259" w:lineRule="auto"/>
        <w:ind w:right="136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w formie dokumentu elektronicznego (tj. oferta wraz z wymaganymi załącznikami) podpisanego przy użyciu kwalifikowanego podpisu elektronicznego, podpisu zaufanego lub podpisu osobistego, przesłać jako załącznik do wiadomości (np. w formacie pliku: *.pdf, *.</w:t>
      </w:r>
      <w:proofErr w:type="spellStart"/>
      <w:r w:rsidRPr="00C0747D">
        <w:rPr>
          <w:rFonts w:ascii="Arial" w:hAnsi="Arial" w:cs="Arial"/>
        </w:rPr>
        <w:t>doc</w:t>
      </w:r>
      <w:proofErr w:type="spellEnd"/>
      <w:r w:rsidRPr="00C0747D">
        <w:rPr>
          <w:rFonts w:ascii="Arial" w:hAnsi="Arial" w:cs="Arial"/>
        </w:rPr>
        <w:t xml:space="preserve">, *.jpg, *.zip, *.7zip lub podobnych) na adres e-mail: </w:t>
      </w:r>
      <w:hyperlink r:id="rId6" w:history="1">
        <w:r w:rsidR="00D37AF4" w:rsidRPr="003837F4">
          <w:rPr>
            <w:rStyle w:val="Hipercze"/>
          </w:rPr>
          <w:t>sp.wzglob@boguchwala.pl</w:t>
        </w:r>
      </w:hyperlink>
      <w:r w:rsidR="00D37AF4">
        <w:t xml:space="preserve"> </w:t>
      </w:r>
      <w:r w:rsidRPr="00C0747D">
        <w:rPr>
          <w:rFonts w:ascii="Arial" w:hAnsi="Arial" w:cs="Arial"/>
        </w:rPr>
        <w:t>w tytule wiadomości (e- mail) podając:</w:t>
      </w:r>
      <w:r w:rsidRPr="00C0747D">
        <w:rPr>
          <w:rFonts w:ascii="Arial" w:hAnsi="Arial" w:cs="Arial"/>
          <w:spacing w:val="40"/>
        </w:rPr>
        <w:t xml:space="preserve"> </w:t>
      </w:r>
      <w:r w:rsidRPr="00C0747D">
        <w:rPr>
          <w:rFonts w:ascii="Arial" w:hAnsi="Arial" w:cs="Arial"/>
        </w:rPr>
        <w:t>nazwę oferenta oraz informację „</w:t>
      </w:r>
      <w:r w:rsidR="00F21035" w:rsidRPr="00C0747D">
        <w:rPr>
          <w:rFonts w:ascii="Arial" w:hAnsi="Arial" w:cs="Arial"/>
        </w:rPr>
        <w:t>Oferta w konkursie na wybór partnera do projektu w ramach programu Fundusze Europejskie dla Podkarpacia 2021–2027 Priorytet 14 – Rozwój umiejętności dla bezpieczeństwa, Działanie FEPK.14.02 „</w:t>
      </w:r>
      <w:proofErr w:type="spellStart"/>
      <w:r w:rsidR="00F21035" w:rsidRPr="00C0747D">
        <w:rPr>
          <w:rFonts w:ascii="Arial" w:hAnsi="Arial" w:cs="Arial"/>
        </w:rPr>
        <w:t>Cyberbezpieczeństwo</w:t>
      </w:r>
      <w:proofErr w:type="spellEnd"/>
      <w:r w:rsidR="00F21035" w:rsidRPr="00C0747D">
        <w:rPr>
          <w:rFonts w:ascii="Arial" w:hAnsi="Arial" w:cs="Arial"/>
        </w:rPr>
        <w:t xml:space="preserve"> w szkołach podstawowych i ponadpodstawowych” (nabór nr FEPK.14.02-IP.01-001/26)</w:t>
      </w:r>
      <w:r w:rsidRPr="00C0747D">
        <w:rPr>
          <w:rFonts w:ascii="Arial" w:hAnsi="Arial" w:cs="Arial"/>
        </w:rPr>
        <w:t>.”</w:t>
      </w:r>
    </w:p>
    <w:p w14:paraId="09F231ED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9"/>
        </w:tabs>
        <w:spacing w:before="156"/>
        <w:ind w:left="849"/>
        <w:rPr>
          <w:rFonts w:ascii="Arial" w:hAnsi="Arial" w:cs="Arial"/>
        </w:rPr>
      </w:pPr>
      <w:r w:rsidRPr="00C0747D">
        <w:rPr>
          <w:rFonts w:ascii="Arial" w:hAnsi="Arial" w:cs="Arial"/>
        </w:rPr>
        <w:t>Termin</w:t>
      </w:r>
      <w:r w:rsidRPr="00C0747D">
        <w:rPr>
          <w:rFonts w:ascii="Arial" w:hAnsi="Arial" w:cs="Arial"/>
          <w:spacing w:val="-8"/>
        </w:rPr>
        <w:t xml:space="preserve"> </w:t>
      </w:r>
      <w:r w:rsidRPr="00C0747D">
        <w:rPr>
          <w:rFonts w:ascii="Arial" w:hAnsi="Arial" w:cs="Arial"/>
        </w:rPr>
        <w:t>składania</w:t>
      </w:r>
      <w:r w:rsidRPr="00C0747D">
        <w:rPr>
          <w:rFonts w:ascii="Arial" w:hAnsi="Arial" w:cs="Arial"/>
          <w:spacing w:val="-7"/>
        </w:rPr>
        <w:t xml:space="preserve"> </w:t>
      </w:r>
      <w:r w:rsidRPr="00C0747D">
        <w:rPr>
          <w:rFonts w:ascii="Arial" w:hAnsi="Arial" w:cs="Arial"/>
          <w:spacing w:val="-2"/>
        </w:rPr>
        <w:t>ofert:</w:t>
      </w:r>
    </w:p>
    <w:p w14:paraId="2B71FA89" w14:textId="42C3C5A6" w:rsidR="00C0747D" w:rsidRPr="00C0747D" w:rsidRDefault="00000000" w:rsidP="00C0747D">
      <w:pPr>
        <w:pStyle w:val="Tekstpodstawowy"/>
        <w:spacing w:line="256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t xml:space="preserve">Ofertę należy złożyć nie później niż do dnia </w:t>
      </w:r>
      <w:r w:rsidR="00D37AF4">
        <w:rPr>
          <w:rFonts w:ascii="Arial" w:hAnsi="Arial" w:cs="Arial"/>
          <w:b/>
          <w:bCs/>
          <w:color w:val="000000" w:themeColor="text1"/>
        </w:rPr>
        <w:t>10</w:t>
      </w:r>
      <w:r w:rsidRPr="0005059C">
        <w:rPr>
          <w:rFonts w:ascii="Arial" w:hAnsi="Arial" w:cs="Arial"/>
          <w:b/>
          <w:bCs/>
          <w:color w:val="000000" w:themeColor="text1"/>
        </w:rPr>
        <w:t xml:space="preserve">.11.2026 r. do godz. </w:t>
      </w:r>
      <w:r w:rsidR="0005059C">
        <w:rPr>
          <w:rFonts w:ascii="Arial" w:hAnsi="Arial" w:cs="Arial"/>
          <w:b/>
          <w:bCs/>
          <w:color w:val="000000" w:themeColor="text1"/>
        </w:rPr>
        <w:t>9</w:t>
      </w:r>
      <w:r w:rsidRPr="0005059C">
        <w:rPr>
          <w:rFonts w:ascii="Arial" w:hAnsi="Arial" w:cs="Arial"/>
          <w:b/>
          <w:bCs/>
          <w:color w:val="000000" w:themeColor="text1"/>
        </w:rPr>
        <w:t>:00</w:t>
      </w:r>
      <w:r w:rsidRPr="00C0747D">
        <w:rPr>
          <w:rFonts w:ascii="Arial" w:hAnsi="Arial" w:cs="Arial"/>
        </w:rPr>
        <w:t xml:space="preserve">. Oferty, które wpłyną po terminie, nie będą rozpatrywane. Termin należy liczyć od rzeczywistej daty publikacji ogłoszenia; </w:t>
      </w:r>
    </w:p>
    <w:p w14:paraId="4EA51E67" w14:textId="77777777" w:rsidR="0074189F" w:rsidRPr="00C0747D" w:rsidRDefault="00000000" w:rsidP="00C0747D">
      <w:pPr>
        <w:pStyle w:val="Tekstpodstawowy"/>
        <w:spacing w:line="256" w:lineRule="auto"/>
        <w:ind w:right="138"/>
        <w:rPr>
          <w:rFonts w:ascii="Arial" w:hAnsi="Arial" w:cs="Arial"/>
        </w:rPr>
      </w:pPr>
      <w:r w:rsidRPr="00C0747D">
        <w:rPr>
          <w:rFonts w:ascii="Arial" w:hAnsi="Arial" w:cs="Arial"/>
        </w:rPr>
        <w:lastRenderedPageBreak/>
        <w:t>Po upływie terminu składania ofert, Komisja Konkursowa dokona ich otwarcia, następnie przeprowadzi czynności badania i oceny złożonych</w:t>
      </w:r>
      <w:r w:rsidRPr="00C0747D">
        <w:rPr>
          <w:rFonts w:ascii="Arial" w:hAnsi="Arial" w:cs="Arial"/>
          <w:spacing w:val="-1"/>
        </w:rPr>
        <w:t xml:space="preserve"> </w:t>
      </w:r>
      <w:r w:rsidRPr="00C0747D">
        <w:rPr>
          <w:rFonts w:ascii="Arial" w:hAnsi="Arial" w:cs="Arial"/>
        </w:rPr>
        <w:t>ofert w celu</w:t>
      </w:r>
      <w:r w:rsidRPr="00C0747D">
        <w:rPr>
          <w:rFonts w:ascii="Arial" w:hAnsi="Arial" w:cs="Arial"/>
          <w:spacing w:val="-1"/>
        </w:rPr>
        <w:t xml:space="preserve"> </w:t>
      </w:r>
      <w:r w:rsidRPr="00C0747D">
        <w:rPr>
          <w:rFonts w:ascii="Arial" w:hAnsi="Arial" w:cs="Arial"/>
        </w:rPr>
        <w:t>wyboru oferty najkorzystniejszej/</w:t>
      </w:r>
      <w:proofErr w:type="spellStart"/>
      <w:r w:rsidRPr="00C0747D">
        <w:rPr>
          <w:rFonts w:ascii="Arial" w:hAnsi="Arial" w:cs="Arial"/>
        </w:rPr>
        <w:t>ych</w:t>
      </w:r>
      <w:proofErr w:type="spellEnd"/>
      <w:r w:rsidRPr="00C0747D">
        <w:rPr>
          <w:rFonts w:ascii="Arial" w:hAnsi="Arial" w:cs="Arial"/>
        </w:rPr>
        <w:t>.</w:t>
      </w:r>
    </w:p>
    <w:p w14:paraId="2F8C3DF2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9"/>
        </w:tabs>
        <w:spacing w:before="167" w:line="256" w:lineRule="auto"/>
        <w:ind w:right="138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Spośród ofert spełniających wymagania formalne wybrana zostanie oferta lub oferty, które uzyskają najwyższą liczbę punktów, z uwzględnieniem dopasowania doświadczenia i kompetencji partnera do celów projektu oraz zadeklarowanego wkładu w realizację partnerstwa.</w:t>
      </w:r>
    </w:p>
    <w:p w14:paraId="32312F4D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9"/>
        </w:tabs>
        <w:spacing w:line="256" w:lineRule="auto"/>
        <w:ind w:right="145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Ogłaszający może wybrać jednego lub więcej partnerów, jeżeli uzasadnia to zakres projektu i podział zadań. Liczba wybranych partnerów oraz zakres przypisanych im zadań zostaną określone z uwzględnieniem wyników oceny i potrzeb projektu.</w:t>
      </w:r>
    </w:p>
    <w:p w14:paraId="23F07444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7"/>
        </w:tabs>
        <w:spacing w:before="37" w:line="259" w:lineRule="auto"/>
        <w:ind w:right="136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Wybranemu Podmiotowi/Podmiotom Ogłaszający konkurs zaproponuje zawarcie umowy partnerskiej, która w sposób szczegółowy określi: przedmiot porozumienia albo umowy; partnera wiodącego uprawnionego do reprezentowania pozostałych partnerów projektu; prawa i obowiązki stron; zadania lidera i partnera/partnerów oraz zakres i formę udziału poszczególnych partnerów w projekcie, w tym zakres realizowanych przez nich zadań; zasady zarządzania projektem, sposób przekazywania dofinansowania na pokrycie kosztów ponoszonych przez poszczególnych partnerów projektu, umożliwiający określenie kwoty dofinansowania udzielonego każdemu</w:t>
      </w:r>
      <w:r w:rsidRPr="00C0747D">
        <w:rPr>
          <w:rFonts w:ascii="Arial" w:hAnsi="Arial" w:cs="Arial"/>
          <w:spacing w:val="-1"/>
        </w:rPr>
        <w:t xml:space="preserve"> </w:t>
      </w:r>
      <w:r w:rsidRPr="00C0747D">
        <w:rPr>
          <w:rFonts w:ascii="Arial" w:hAnsi="Arial" w:cs="Arial"/>
        </w:rPr>
        <w:t xml:space="preserve">z partnerów; sposób postępowania w przypadku naruszenia lub niewywiązania się stron z porozumienia lub umowy; oraz inne kluczowe kwestie związane z realizacją projektu zgodnie z wymaganiami dokumentacji </w:t>
      </w:r>
      <w:r w:rsidRPr="00C0747D">
        <w:rPr>
          <w:rFonts w:ascii="Arial" w:hAnsi="Arial" w:cs="Arial"/>
          <w:spacing w:val="-2"/>
        </w:rPr>
        <w:t>konkursowej.</w:t>
      </w:r>
    </w:p>
    <w:p w14:paraId="5AA91FA1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7"/>
        </w:tabs>
        <w:spacing w:before="160" w:line="259" w:lineRule="auto"/>
        <w:ind w:right="139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W sytuacji niewyrażenia zgody na zawarcie umowy na warunkach określonych przez ogłaszającego w propozycji umowy partnerskiej przez wybranego partnera, ogłaszający konkurs zastrzega sobie prawo do wyboru partnera spośród pozostałych podmiotów, które złożyły oferty w niniejszym konkursie i uzyskały kolejne lokaty na liście rankingowej.</w:t>
      </w:r>
    </w:p>
    <w:p w14:paraId="252F55E8" w14:textId="77777777" w:rsidR="0074189F" w:rsidRPr="00C0747D" w:rsidRDefault="00000000" w:rsidP="00C0747D">
      <w:pPr>
        <w:pStyle w:val="Akapitzlist"/>
        <w:numPr>
          <w:ilvl w:val="0"/>
          <w:numId w:val="4"/>
        </w:numPr>
        <w:tabs>
          <w:tab w:val="left" w:pos="847"/>
        </w:tabs>
        <w:spacing w:before="158" w:line="259" w:lineRule="auto"/>
        <w:ind w:right="141" w:firstLine="0"/>
        <w:rPr>
          <w:rFonts w:ascii="Arial" w:hAnsi="Arial" w:cs="Arial"/>
        </w:rPr>
      </w:pPr>
      <w:r w:rsidRPr="00C0747D">
        <w:rPr>
          <w:rFonts w:ascii="Arial" w:hAnsi="Arial" w:cs="Arial"/>
        </w:rPr>
        <w:t>Oferenci, którzy złożą oferty niezwłocznie zostaną powiadomieni o wynikach konkursu za pośrednictwem poczty</w:t>
      </w:r>
      <w:r w:rsidRPr="00C0747D">
        <w:rPr>
          <w:rFonts w:ascii="Arial" w:hAnsi="Arial" w:cs="Arial"/>
          <w:spacing w:val="-2"/>
        </w:rPr>
        <w:t xml:space="preserve"> </w:t>
      </w:r>
      <w:r w:rsidRPr="00C0747D">
        <w:rPr>
          <w:rFonts w:ascii="Arial" w:hAnsi="Arial" w:cs="Arial"/>
        </w:rPr>
        <w:t>elektronicznej</w:t>
      </w:r>
      <w:r w:rsidRPr="00C0747D">
        <w:rPr>
          <w:rFonts w:ascii="Arial" w:hAnsi="Arial" w:cs="Arial"/>
          <w:spacing w:val="-3"/>
        </w:rPr>
        <w:t xml:space="preserve"> </w:t>
      </w:r>
      <w:r w:rsidRPr="00C0747D">
        <w:rPr>
          <w:rFonts w:ascii="Arial" w:hAnsi="Arial" w:cs="Arial"/>
        </w:rPr>
        <w:t>(adres</w:t>
      </w:r>
      <w:r w:rsidRPr="00C0747D">
        <w:rPr>
          <w:rFonts w:ascii="Arial" w:hAnsi="Arial" w:cs="Arial"/>
          <w:spacing w:val="-2"/>
        </w:rPr>
        <w:t xml:space="preserve"> </w:t>
      </w:r>
      <w:r w:rsidRPr="00C0747D">
        <w:rPr>
          <w:rFonts w:ascii="Arial" w:hAnsi="Arial" w:cs="Arial"/>
        </w:rPr>
        <w:t>wskazany</w:t>
      </w:r>
      <w:r w:rsidRPr="00C0747D">
        <w:rPr>
          <w:rFonts w:ascii="Arial" w:hAnsi="Arial" w:cs="Arial"/>
          <w:spacing w:val="-2"/>
        </w:rPr>
        <w:t xml:space="preserve"> </w:t>
      </w:r>
      <w:r w:rsidRPr="00C0747D">
        <w:rPr>
          <w:rFonts w:ascii="Arial" w:hAnsi="Arial" w:cs="Arial"/>
        </w:rPr>
        <w:t>do kontaktu).</w:t>
      </w:r>
      <w:r w:rsidRPr="00C0747D">
        <w:rPr>
          <w:rFonts w:ascii="Arial" w:hAnsi="Arial" w:cs="Arial"/>
          <w:spacing w:val="-1"/>
        </w:rPr>
        <w:t xml:space="preserve"> </w:t>
      </w:r>
      <w:r w:rsidRPr="00C0747D">
        <w:rPr>
          <w:rFonts w:ascii="Arial" w:hAnsi="Arial" w:cs="Arial"/>
        </w:rPr>
        <w:t>Informacja</w:t>
      </w:r>
      <w:r w:rsidRPr="00C0747D">
        <w:rPr>
          <w:rFonts w:ascii="Arial" w:hAnsi="Arial" w:cs="Arial"/>
          <w:spacing w:val="-3"/>
        </w:rPr>
        <w:t xml:space="preserve"> </w:t>
      </w:r>
      <w:r w:rsidRPr="00C0747D">
        <w:rPr>
          <w:rFonts w:ascii="Arial" w:hAnsi="Arial" w:cs="Arial"/>
        </w:rPr>
        <w:t>o</w:t>
      </w:r>
      <w:r w:rsidRPr="00C0747D">
        <w:rPr>
          <w:rFonts w:ascii="Arial" w:hAnsi="Arial" w:cs="Arial"/>
          <w:spacing w:val="-1"/>
        </w:rPr>
        <w:t xml:space="preserve"> </w:t>
      </w:r>
      <w:r w:rsidRPr="00C0747D">
        <w:rPr>
          <w:rFonts w:ascii="Arial" w:hAnsi="Arial" w:cs="Arial"/>
        </w:rPr>
        <w:t>wynikach</w:t>
      </w:r>
      <w:r w:rsidRPr="00C0747D">
        <w:rPr>
          <w:rFonts w:ascii="Arial" w:hAnsi="Arial" w:cs="Arial"/>
          <w:spacing w:val="-1"/>
        </w:rPr>
        <w:t xml:space="preserve"> </w:t>
      </w:r>
      <w:r w:rsidRPr="00C0747D">
        <w:rPr>
          <w:rFonts w:ascii="Arial" w:hAnsi="Arial" w:cs="Arial"/>
        </w:rPr>
        <w:t>konkursu</w:t>
      </w:r>
    </w:p>
    <w:p w14:paraId="23FF66C5" w14:textId="77777777" w:rsidR="0074189F" w:rsidRPr="00004DF9" w:rsidRDefault="00000000" w:rsidP="00C0747D">
      <w:pPr>
        <w:pStyle w:val="Tekstpodstawowy"/>
        <w:spacing w:before="0" w:line="256" w:lineRule="auto"/>
        <w:ind w:right="144"/>
        <w:rPr>
          <w:rFonts w:ascii="Arial" w:hAnsi="Arial" w:cs="Arial"/>
        </w:rPr>
      </w:pPr>
      <w:r w:rsidRPr="00004DF9">
        <w:rPr>
          <w:rFonts w:ascii="Arial" w:hAnsi="Arial" w:cs="Arial"/>
        </w:rPr>
        <w:t>Informacja o wynikach naboru oraz podmiotach wybranych do pełnienia funkcji partnera zostanie opublikowana na stronie internetowej Ogłaszającego; może zostać dodatkowo zamieszczona w Biuletynie Informacji Publicznej (BIP).</w:t>
      </w:r>
    </w:p>
    <w:p w14:paraId="181663F8" w14:textId="110D0F9A" w:rsidR="0074189F" w:rsidRPr="0005059C" w:rsidRDefault="00000000" w:rsidP="00C0747D">
      <w:pPr>
        <w:pStyle w:val="Akapitzlist"/>
        <w:numPr>
          <w:ilvl w:val="0"/>
          <w:numId w:val="4"/>
        </w:numPr>
        <w:tabs>
          <w:tab w:val="left" w:pos="847"/>
        </w:tabs>
        <w:spacing w:line="256" w:lineRule="auto"/>
        <w:ind w:right="135" w:firstLine="0"/>
        <w:rPr>
          <w:rFonts w:ascii="Arial" w:hAnsi="Arial" w:cs="Arial"/>
          <w:highlight w:val="yellow"/>
        </w:rPr>
      </w:pPr>
      <w:r w:rsidRPr="0005059C">
        <w:rPr>
          <w:rFonts w:ascii="Arial" w:hAnsi="Arial" w:cs="Arial"/>
          <w:highlight w:val="yellow"/>
        </w:rPr>
        <w:t xml:space="preserve">Dane osoby do kontaktu w sprawie naboru: </w:t>
      </w:r>
      <w:r w:rsidR="00D37AF4">
        <w:rPr>
          <w:rFonts w:ascii="Arial" w:hAnsi="Arial" w:cs="Arial"/>
          <w:highlight w:val="yellow"/>
        </w:rPr>
        <w:t>Jan Fularz</w:t>
      </w:r>
      <w:r w:rsidRPr="0005059C">
        <w:rPr>
          <w:rFonts w:ascii="Arial" w:hAnsi="Arial" w:cs="Arial"/>
          <w:highlight w:val="yellow"/>
        </w:rPr>
        <w:t xml:space="preserve">, e-mail: </w:t>
      </w:r>
      <w:r w:rsidR="00D37AF4">
        <w:rPr>
          <w:rFonts w:ascii="Arial" w:hAnsi="Arial" w:cs="Arial"/>
          <w:highlight w:val="yellow"/>
        </w:rPr>
        <w:t>602226839</w:t>
      </w:r>
      <w:r w:rsidRPr="0005059C">
        <w:rPr>
          <w:rFonts w:ascii="Arial" w:hAnsi="Arial" w:cs="Arial"/>
          <w:highlight w:val="yellow"/>
        </w:rPr>
        <w:t xml:space="preserve"> </w:t>
      </w:r>
    </w:p>
    <w:p w14:paraId="2E05D0C0" w14:textId="77777777" w:rsidR="0074189F" w:rsidRPr="00004DF9" w:rsidRDefault="00000000" w:rsidP="00C0747D">
      <w:pPr>
        <w:pStyle w:val="Nagwek1"/>
        <w:pageBreakBefore/>
        <w:spacing w:before="162"/>
        <w:rPr>
          <w:rFonts w:ascii="Arial" w:hAnsi="Arial" w:cs="Arial"/>
        </w:rPr>
      </w:pPr>
      <w:r w:rsidRPr="00004DF9">
        <w:rPr>
          <w:rFonts w:ascii="Arial" w:hAnsi="Arial" w:cs="Arial"/>
        </w:rPr>
        <w:lastRenderedPageBreak/>
        <w:t>XI. DODATKOWE INFORMACJE:</w:t>
      </w:r>
    </w:p>
    <w:p w14:paraId="30261D4F" w14:textId="77777777" w:rsidR="0074189F" w:rsidRPr="00004DF9" w:rsidRDefault="00000000" w:rsidP="00C0747D">
      <w:pPr>
        <w:pStyle w:val="Akapitzlist"/>
        <w:numPr>
          <w:ilvl w:val="0"/>
          <w:numId w:val="1"/>
        </w:numPr>
        <w:tabs>
          <w:tab w:val="left" w:pos="308"/>
        </w:tabs>
        <w:spacing w:before="185" w:line="256" w:lineRule="auto"/>
        <w:ind w:right="136" w:firstLine="0"/>
        <w:rPr>
          <w:rFonts w:ascii="Arial" w:hAnsi="Arial" w:cs="Arial"/>
        </w:rPr>
      </w:pPr>
      <w:r w:rsidRPr="00004DF9">
        <w:rPr>
          <w:rFonts w:ascii="Arial" w:hAnsi="Arial" w:cs="Arial"/>
        </w:rPr>
        <w:t>Ogłaszający może zakończyć nabór bez wyboru partnera lub unieważnić postępowanie w przypadku wystąpienia uzasadnionych okoliczności uniemożliwiających jego prawidłowe przeprowadzenie, z podaniem informacji o przyczynie. Ogłaszający może również prowadzić negocjacje dotyczące zakresu i warunków współpracy, z zachowaniem zasad przejrzystości i równego traktowania oferentów.</w:t>
      </w:r>
    </w:p>
    <w:p w14:paraId="47C2EC3A" w14:textId="77777777" w:rsidR="00884C1B" w:rsidRDefault="00884C1B" w:rsidP="00884C1B">
      <w:pPr>
        <w:pStyle w:val="Tekstpodstawowy"/>
        <w:spacing w:before="0" w:line="400" w:lineRule="auto"/>
        <w:ind w:left="0" w:right="5884"/>
        <w:rPr>
          <w:rFonts w:ascii="Arial" w:hAnsi="Arial" w:cs="Arial"/>
        </w:rPr>
      </w:pPr>
    </w:p>
    <w:p w14:paraId="38C95A67" w14:textId="54FC7FE7" w:rsidR="00607B82" w:rsidRDefault="00D37AF4" w:rsidP="00884C1B">
      <w:pPr>
        <w:pStyle w:val="Tekstpodstawowy"/>
        <w:spacing w:before="0" w:line="400" w:lineRule="auto"/>
        <w:ind w:left="0" w:right="5884"/>
        <w:rPr>
          <w:rFonts w:ascii="Arial" w:hAnsi="Arial" w:cs="Arial"/>
        </w:rPr>
      </w:pPr>
      <w:r>
        <w:rPr>
          <w:rFonts w:ascii="Arial" w:hAnsi="Arial" w:cs="Arial"/>
        </w:rPr>
        <w:t>Wola</w:t>
      </w:r>
      <w:r w:rsidR="007A51F8">
        <w:rPr>
          <w:rFonts w:ascii="Arial" w:hAnsi="Arial" w:cs="Arial"/>
        </w:rPr>
        <w:t> </w:t>
      </w:r>
      <w:r>
        <w:rPr>
          <w:rFonts w:ascii="Arial" w:hAnsi="Arial" w:cs="Arial"/>
        </w:rPr>
        <w:t>Zgłobieńska</w:t>
      </w:r>
      <w:r w:rsidR="007A51F8">
        <w:rPr>
          <w:rFonts w:ascii="Arial" w:hAnsi="Arial" w:cs="Arial"/>
        </w:rPr>
        <w:t> </w:t>
      </w:r>
      <w:r w:rsidR="00662530" w:rsidRPr="00C0747D">
        <w:rPr>
          <w:rFonts w:ascii="Arial" w:hAnsi="Arial" w:cs="Arial"/>
        </w:rPr>
        <w:t>dnia</w:t>
      </w:r>
      <w:r w:rsidR="00884C1B">
        <w:rPr>
          <w:rFonts w:ascii="Arial" w:hAnsi="Arial" w:cs="Arial"/>
        </w:rPr>
        <w:t xml:space="preserve"> </w:t>
      </w:r>
      <w:r w:rsidR="00004DF9">
        <w:rPr>
          <w:rFonts w:ascii="Arial" w:hAnsi="Arial" w:cs="Arial"/>
        </w:rPr>
        <w:t>1</w:t>
      </w:r>
      <w:r>
        <w:rPr>
          <w:rFonts w:ascii="Arial" w:hAnsi="Arial" w:cs="Arial"/>
        </w:rPr>
        <w:t>9</w:t>
      </w:r>
      <w:r w:rsidR="00004DF9">
        <w:rPr>
          <w:rFonts w:ascii="Arial" w:hAnsi="Arial" w:cs="Arial"/>
        </w:rPr>
        <w:t>.1</w:t>
      </w:r>
      <w:r>
        <w:rPr>
          <w:rFonts w:ascii="Arial" w:hAnsi="Arial" w:cs="Arial"/>
        </w:rPr>
        <w:t>0</w:t>
      </w:r>
      <w:r w:rsidR="00004DF9">
        <w:rPr>
          <w:rFonts w:ascii="Arial" w:hAnsi="Arial" w:cs="Arial"/>
        </w:rPr>
        <w:t>.202</w:t>
      </w:r>
      <w:r w:rsidR="007A51F8">
        <w:rPr>
          <w:rFonts w:ascii="Arial" w:hAnsi="Arial" w:cs="Arial"/>
        </w:rPr>
        <w:t>6</w:t>
      </w:r>
      <w:r w:rsidR="00884C1B">
        <w:rPr>
          <w:rFonts w:ascii="Arial" w:hAnsi="Arial" w:cs="Arial"/>
        </w:rPr>
        <w:t>r</w:t>
      </w:r>
      <w:r w:rsidR="00607B82">
        <w:rPr>
          <w:rFonts w:ascii="Arial" w:hAnsi="Arial" w:cs="Arial"/>
        </w:rPr>
        <w:t xml:space="preserve">  </w:t>
      </w:r>
    </w:p>
    <w:p w14:paraId="08306202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5D8F3EE3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69D7C46B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627CBCB3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0BB5A47F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521C5758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22383F6B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23436FC6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12095D35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7B67898C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0A7E1591" w14:textId="77777777" w:rsid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</w:p>
    <w:p w14:paraId="54257B61" w14:textId="4E14AEAE" w:rsidR="00607B82" w:rsidRPr="00607B82" w:rsidRDefault="00607B82" w:rsidP="00607B82">
      <w:pPr>
        <w:pStyle w:val="Tekstpodstawowy"/>
        <w:spacing w:before="0" w:line="400" w:lineRule="auto"/>
        <w:ind w:right="5884"/>
        <w:rPr>
          <w:rFonts w:ascii="Arial" w:hAnsi="Arial" w:cs="Arial"/>
        </w:rPr>
      </w:pPr>
      <w:r w:rsidRPr="00607B82">
        <w:rPr>
          <w:rFonts w:ascii="Arial" w:hAnsi="Arial" w:cs="Arial"/>
          <w:spacing w:val="-2"/>
        </w:rPr>
        <w:t>Załączniki:</w:t>
      </w:r>
    </w:p>
    <w:p w14:paraId="3CFB1A52" w14:textId="7E7CA0DE" w:rsidR="00607B82" w:rsidRPr="00607B82" w:rsidRDefault="00607B82" w:rsidP="00607B82">
      <w:pPr>
        <w:pStyle w:val="Akapitzlist"/>
        <w:numPr>
          <w:ilvl w:val="0"/>
          <w:numId w:val="3"/>
        </w:numPr>
        <w:tabs>
          <w:tab w:val="left" w:pos="307"/>
        </w:tabs>
        <w:spacing w:before="3"/>
        <w:ind w:left="307" w:hanging="166"/>
        <w:rPr>
          <w:rFonts w:ascii="Arial" w:hAnsi="Arial" w:cs="Arial"/>
        </w:rPr>
      </w:pPr>
      <w:r w:rsidRPr="00607B82">
        <w:rPr>
          <w:rFonts w:ascii="Arial" w:hAnsi="Arial" w:cs="Arial"/>
        </w:rPr>
        <w:t>Formularz</w:t>
      </w:r>
      <w:r w:rsidRPr="00607B82">
        <w:rPr>
          <w:rFonts w:ascii="Arial" w:hAnsi="Arial" w:cs="Arial"/>
          <w:spacing w:val="-4"/>
        </w:rPr>
        <w:t xml:space="preserve"> </w:t>
      </w:r>
      <w:r w:rsidRPr="00607B82">
        <w:rPr>
          <w:rFonts w:ascii="Arial" w:hAnsi="Arial" w:cs="Arial"/>
        </w:rPr>
        <w:t>ofertowy</w:t>
      </w:r>
      <w:r w:rsidRPr="00607B82">
        <w:rPr>
          <w:rFonts w:ascii="Arial" w:hAnsi="Arial" w:cs="Arial"/>
          <w:spacing w:val="-3"/>
        </w:rPr>
        <w:t xml:space="preserve"> </w:t>
      </w:r>
      <w:r w:rsidRPr="00607B82">
        <w:rPr>
          <w:rFonts w:ascii="Arial" w:hAnsi="Arial" w:cs="Arial"/>
        </w:rPr>
        <w:t>–</w:t>
      </w:r>
      <w:r w:rsidRPr="00607B82">
        <w:rPr>
          <w:rFonts w:ascii="Arial" w:hAnsi="Arial" w:cs="Arial"/>
          <w:spacing w:val="-4"/>
        </w:rPr>
        <w:t xml:space="preserve"> </w:t>
      </w:r>
      <w:r w:rsidRPr="00607B82">
        <w:rPr>
          <w:rFonts w:ascii="Arial" w:hAnsi="Arial" w:cs="Arial"/>
        </w:rPr>
        <w:t>załącznik</w:t>
      </w:r>
      <w:r w:rsidRPr="00607B82">
        <w:rPr>
          <w:rFonts w:ascii="Arial" w:hAnsi="Arial" w:cs="Arial"/>
          <w:spacing w:val="-7"/>
        </w:rPr>
        <w:t xml:space="preserve"> </w:t>
      </w:r>
      <w:r w:rsidRPr="00607B82">
        <w:rPr>
          <w:rFonts w:ascii="Arial" w:hAnsi="Arial" w:cs="Arial"/>
        </w:rPr>
        <w:t>nr</w:t>
      </w:r>
      <w:r w:rsidRPr="00607B82">
        <w:rPr>
          <w:rFonts w:ascii="Arial" w:hAnsi="Arial" w:cs="Arial"/>
          <w:spacing w:val="-4"/>
        </w:rPr>
        <w:t xml:space="preserve"> </w:t>
      </w:r>
      <w:r w:rsidRPr="00607B82">
        <w:rPr>
          <w:rFonts w:ascii="Arial" w:hAnsi="Arial" w:cs="Arial"/>
          <w:spacing w:val="-5"/>
        </w:rPr>
        <w:t>1.</w:t>
      </w:r>
    </w:p>
    <w:p w14:paraId="082D8CB7" w14:textId="77777777" w:rsidR="00607B82" w:rsidRPr="00607B82" w:rsidRDefault="00607B82" w:rsidP="00607B82">
      <w:pPr>
        <w:pStyle w:val="Akapitzlist"/>
        <w:numPr>
          <w:ilvl w:val="0"/>
          <w:numId w:val="3"/>
        </w:numPr>
        <w:tabs>
          <w:tab w:val="left" w:pos="307"/>
        </w:tabs>
        <w:spacing w:before="3"/>
        <w:ind w:left="307" w:hanging="166"/>
        <w:rPr>
          <w:rFonts w:ascii="Arial" w:hAnsi="Arial" w:cs="Arial"/>
        </w:rPr>
      </w:pPr>
      <w:r w:rsidRPr="00607B82">
        <w:rPr>
          <w:rFonts w:ascii="Arial" w:hAnsi="Arial" w:cs="Arial"/>
        </w:rPr>
        <w:t xml:space="preserve">Oświadczenie o braku podstaw wykluczenia – załącznik nr 2 </w:t>
      </w:r>
    </w:p>
    <w:p w14:paraId="567C028D" w14:textId="77777777" w:rsidR="00607B82" w:rsidRPr="00607B82" w:rsidRDefault="00607B82" w:rsidP="00607B82">
      <w:pPr>
        <w:pStyle w:val="Akapitzlist"/>
        <w:numPr>
          <w:ilvl w:val="0"/>
          <w:numId w:val="3"/>
        </w:numPr>
        <w:tabs>
          <w:tab w:val="left" w:pos="307"/>
        </w:tabs>
        <w:spacing w:before="3"/>
        <w:ind w:left="307" w:hanging="166"/>
        <w:rPr>
          <w:rFonts w:ascii="Arial" w:hAnsi="Arial" w:cs="Arial"/>
        </w:rPr>
      </w:pPr>
      <w:proofErr w:type="spellStart"/>
      <w:r w:rsidRPr="00607B82">
        <w:rPr>
          <w:rFonts w:ascii="Arial" w:hAnsi="Arial" w:cs="Arial"/>
        </w:rPr>
        <w:t>Oświadcznie</w:t>
      </w:r>
      <w:proofErr w:type="spellEnd"/>
      <w:r w:rsidRPr="00607B82">
        <w:rPr>
          <w:rFonts w:ascii="Arial" w:hAnsi="Arial" w:cs="Arial"/>
        </w:rPr>
        <w:t xml:space="preserve"> o niezaleganiu z podatkami i składkami – załącznik nr 3 </w:t>
      </w:r>
    </w:p>
    <w:p w14:paraId="23E4384E" w14:textId="6E7AAC4B" w:rsidR="0074189F" w:rsidRPr="00C0747D" w:rsidRDefault="0074189F" w:rsidP="00607B82">
      <w:pPr>
        <w:pStyle w:val="Tekstpodstawowy"/>
        <w:spacing w:before="0" w:line="400" w:lineRule="auto"/>
        <w:ind w:right="5884"/>
        <w:jc w:val="left"/>
        <w:rPr>
          <w:rFonts w:ascii="Arial" w:hAnsi="Arial" w:cs="Arial"/>
        </w:rPr>
      </w:pPr>
    </w:p>
    <w:p w14:paraId="0550DC8F" w14:textId="77777777" w:rsidR="0074189F" w:rsidRPr="00C0747D" w:rsidRDefault="0074189F" w:rsidP="00C0747D">
      <w:pPr>
        <w:pStyle w:val="Tekstpodstawowy"/>
        <w:spacing w:before="0"/>
        <w:ind w:left="0"/>
        <w:rPr>
          <w:rFonts w:ascii="Arial" w:hAnsi="Arial" w:cs="Arial"/>
        </w:rPr>
      </w:pPr>
    </w:p>
    <w:p w14:paraId="0A2A13B9" w14:textId="77777777" w:rsidR="0074189F" w:rsidRPr="00C0747D" w:rsidRDefault="0074189F" w:rsidP="00C0747D">
      <w:pPr>
        <w:pStyle w:val="Tekstpodstawowy"/>
        <w:spacing w:before="67"/>
        <w:ind w:left="0"/>
        <w:rPr>
          <w:rFonts w:ascii="Arial" w:hAnsi="Arial" w:cs="Arial"/>
        </w:rPr>
      </w:pPr>
    </w:p>
    <w:p w14:paraId="0B435569" w14:textId="77777777" w:rsidR="0074189F" w:rsidRPr="00C0747D" w:rsidRDefault="0074189F" w:rsidP="00C0747D">
      <w:pPr>
        <w:spacing w:line="163" w:lineRule="exact"/>
        <w:ind w:left="5865"/>
        <w:jc w:val="both"/>
        <w:rPr>
          <w:rFonts w:ascii="Arial" w:hAnsi="Arial" w:cs="Arial"/>
        </w:rPr>
      </w:pPr>
    </w:p>
    <w:sectPr w:rsidR="0074189F" w:rsidRPr="00C0747D">
      <w:pgSz w:w="11910" w:h="16840"/>
      <w:pgMar w:top="13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97732"/>
    <w:multiLevelType w:val="multilevel"/>
    <w:tmpl w:val="3C4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84695E"/>
    <w:multiLevelType w:val="multilevel"/>
    <w:tmpl w:val="ED2C3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F65E14"/>
    <w:multiLevelType w:val="hybridMultilevel"/>
    <w:tmpl w:val="6F1E4E2E"/>
    <w:lvl w:ilvl="0" w:tplc="05004A80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27970C2F"/>
    <w:multiLevelType w:val="hybridMultilevel"/>
    <w:tmpl w:val="E4227C20"/>
    <w:lvl w:ilvl="0" w:tplc="5DB67272">
      <w:start w:val="3"/>
      <w:numFmt w:val="upperRoman"/>
      <w:lvlText w:val="%1."/>
      <w:lvlJc w:val="left"/>
      <w:pPr>
        <w:ind w:left="86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2ADF6C81"/>
    <w:multiLevelType w:val="hybridMultilevel"/>
    <w:tmpl w:val="DF20488A"/>
    <w:lvl w:ilvl="0" w:tplc="367CA478">
      <w:start w:val="1"/>
      <w:numFmt w:val="decimal"/>
      <w:lvlText w:val="%1."/>
      <w:lvlJc w:val="left"/>
      <w:pPr>
        <w:ind w:left="310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1" w:tplc="2CEE10F8">
      <w:numFmt w:val="bullet"/>
      <w:lvlText w:val="•"/>
      <w:lvlJc w:val="left"/>
      <w:pPr>
        <w:ind w:left="1223" w:hanging="170"/>
      </w:pPr>
      <w:rPr>
        <w:rFonts w:hint="default"/>
        <w:lang w:val="pl-PL" w:eastAsia="en-US" w:bidi="ar-SA"/>
      </w:rPr>
    </w:lvl>
    <w:lvl w:ilvl="2" w:tplc="3A4E47BE">
      <w:numFmt w:val="bullet"/>
      <w:lvlText w:val="•"/>
      <w:lvlJc w:val="left"/>
      <w:pPr>
        <w:ind w:left="2127" w:hanging="170"/>
      </w:pPr>
      <w:rPr>
        <w:rFonts w:hint="default"/>
        <w:lang w:val="pl-PL" w:eastAsia="en-US" w:bidi="ar-SA"/>
      </w:rPr>
    </w:lvl>
    <w:lvl w:ilvl="3" w:tplc="D1A42532">
      <w:numFmt w:val="bullet"/>
      <w:lvlText w:val="•"/>
      <w:lvlJc w:val="left"/>
      <w:pPr>
        <w:ind w:left="3030" w:hanging="170"/>
      </w:pPr>
      <w:rPr>
        <w:rFonts w:hint="default"/>
        <w:lang w:val="pl-PL" w:eastAsia="en-US" w:bidi="ar-SA"/>
      </w:rPr>
    </w:lvl>
    <w:lvl w:ilvl="4" w:tplc="74100F5A">
      <w:numFmt w:val="bullet"/>
      <w:lvlText w:val="•"/>
      <w:lvlJc w:val="left"/>
      <w:pPr>
        <w:ind w:left="3934" w:hanging="170"/>
      </w:pPr>
      <w:rPr>
        <w:rFonts w:hint="default"/>
        <w:lang w:val="pl-PL" w:eastAsia="en-US" w:bidi="ar-SA"/>
      </w:rPr>
    </w:lvl>
    <w:lvl w:ilvl="5" w:tplc="5A82809C">
      <w:numFmt w:val="bullet"/>
      <w:lvlText w:val="•"/>
      <w:lvlJc w:val="left"/>
      <w:pPr>
        <w:ind w:left="4838" w:hanging="170"/>
      </w:pPr>
      <w:rPr>
        <w:rFonts w:hint="default"/>
        <w:lang w:val="pl-PL" w:eastAsia="en-US" w:bidi="ar-SA"/>
      </w:rPr>
    </w:lvl>
    <w:lvl w:ilvl="6" w:tplc="49B06C82">
      <w:numFmt w:val="bullet"/>
      <w:lvlText w:val="•"/>
      <w:lvlJc w:val="left"/>
      <w:pPr>
        <w:ind w:left="5741" w:hanging="170"/>
      </w:pPr>
      <w:rPr>
        <w:rFonts w:hint="default"/>
        <w:lang w:val="pl-PL" w:eastAsia="en-US" w:bidi="ar-SA"/>
      </w:rPr>
    </w:lvl>
    <w:lvl w:ilvl="7" w:tplc="4AD0A028">
      <w:numFmt w:val="bullet"/>
      <w:lvlText w:val="•"/>
      <w:lvlJc w:val="left"/>
      <w:pPr>
        <w:ind w:left="6645" w:hanging="170"/>
      </w:pPr>
      <w:rPr>
        <w:rFonts w:hint="default"/>
        <w:lang w:val="pl-PL" w:eastAsia="en-US" w:bidi="ar-SA"/>
      </w:rPr>
    </w:lvl>
    <w:lvl w:ilvl="8" w:tplc="8FDED510">
      <w:numFmt w:val="bullet"/>
      <w:lvlText w:val="•"/>
      <w:lvlJc w:val="left"/>
      <w:pPr>
        <w:ind w:left="7549" w:hanging="170"/>
      </w:pPr>
      <w:rPr>
        <w:rFonts w:hint="default"/>
        <w:lang w:val="pl-PL" w:eastAsia="en-US" w:bidi="ar-SA"/>
      </w:rPr>
    </w:lvl>
  </w:abstractNum>
  <w:abstractNum w:abstractNumId="5" w15:restartNumberingAfterBreak="0">
    <w:nsid w:val="3136130E"/>
    <w:multiLevelType w:val="hybridMultilevel"/>
    <w:tmpl w:val="46B610D4"/>
    <w:lvl w:ilvl="0" w:tplc="04AA4FEC">
      <w:start w:val="1"/>
      <w:numFmt w:val="decimal"/>
      <w:lvlText w:val="%1."/>
      <w:lvlJc w:val="left"/>
      <w:pPr>
        <w:ind w:left="141" w:hanging="2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2226764">
      <w:numFmt w:val="bullet"/>
      <w:lvlText w:val="•"/>
      <w:lvlJc w:val="left"/>
      <w:pPr>
        <w:ind w:left="1061" w:hanging="276"/>
      </w:pPr>
      <w:rPr>
        <w:rFonts w:hint="default"/>
        <w:lang w:val="pl-PL" w:eastAsia="en-US" w:bidi="ar-SA"/>
      </w:rPr>
    </w:lvl>
    <w:lvl w:ilvl="2" w:tplc="019659A8">
      <w:numFmt w:val="bullet"/>
      <w:lvlText w:val="•"/>
      <w:lvlJc w:val="left"/>
      <w:pPr>
        <w:ind w:left="1983" w:hanging="276"/>
      </w:pPr>
      <w:rPr>
        <w:rFonts w:hint="default"/>
        <w:lang w:val="pl-PL" w:eastAsia="en-US" w:bidi="ar-SA"/>
      </w:rPr>
    </w:lvl>
    <w:lvl w:ilvl="3" w:tplc="DFC652C8">
      <w:numFmt w:val="bullet"/>
      <w:lvlText w:val="•"/>
      <w:lvlJc w:val="left"/>
      <w:pPr>
        <w:ind w:left="2904" w:hanging="276"/>
      </w:pPr>
      <w:rPr>
        <w:rFonts w:hint="default"/>
        <w:lang w:val="pl-PL" w:eastAsia="en-US" w:bidi="ar-SA"/>
      </w:rPr>
    </w:lvl>
    <w:lvl w:ilvl="4" w:tplc="4E300816">
      <w:numFmt w:val="bullet"/>
      <w:lvlText w:val="•"/>
      <w:lvlJc w:val="left"/>
      <w:pPr>
        <w:ind w:left="3826" w:hanging="276"/>
      </w:pPr>
      <w:rPr>
        <w:rFonts w:hint="default"/>
        <w:lang w:val="pl-PL" w:eastAsia="en-US" w:bidi="ar-SA"/>
      </w:rPr>
    </w:lvl>
    <w:lvl w:ilvl="5" w:tplc="B136E2E0">
      <w:numFmt w:val="bullet"/>
      <w:lvlText w:val="•"/>
      <w:lvlJc w:val="left"/>
      <w:pPr>
        <w:ind w:left="4748" w:hanging="276"/>
      </w:pPr>
      <w:rPr>
        <w:rFonts w:hint="default"/>
        <w:lang w:val="pl-PL" w:eastAsia="en-US" w:bidi="ar-SA"/>
      </w:rPr>
    </w:lvl>
    <w:lvl w:ilvl="6" w:tplc="680E373A">
      <w:numFmt w:val="bullet"/>
      <w:lvlText w:val="•"/>
      <w:lvlJc w:val="left"/>
      <w:pPr>
        <w:ind w:left="5669" w:hanging="276"/>
      </w:pPr>
      <w:rPr>
        <w:rFonts w:hint="default"/>
        <w:lang w:val="pl-PL" w:eastAsia="en-US" w:bidi="ar-SA"/>
      </w:rPr>
    </w:lvl>
    <w:lvl w:ilvl="7" w:tplc="3A2AE5F2">
      <w:numFmt w:val="bullet"/>
      <w:lvlText w:val="•"/>
      <w:lvlJc w:val="left"/>
      <w:pPr>
        <w:ind w:left="6591" w:hanging="276"/>
      </w:pPr>
      <w:rPr>
        <w:rFonts w:hint="default"/>
        <w:lang w:val="pl-PL" w:eastAsia="en-US" w:bidi="ar-SA"/>
      </w:rPr>
    </w:lvl>
    <w:lvl w:ilvl="8" w:tplc="0A82773E">
      <w:numFmt w:val="bullet"/>
      <w:lvlText w:val="•"/>
      <w:lvlJc w:val="left"/>
      <w:pPr>
        <w:ind w:left="7513" w:hanging="276"/>
      </w:pPr>
      <w:rPr>
        <w:rFonts w:hint="default"/>
        <w:lang w:val="pl-PL" w:eastAsia="en-US" w:bidi="ar-SA"/>
      </w:rPr>
    </w:lvl>
  </w:abstractNum>
  <w:abstractNum w:abstractNumId="6" w15:restartNumberingAfterBreak="0">
    <w:nsid w:val="399F3679"/>
    <w:multiLevelType w:val="hybridMultilevel"/>
    <w:tmpl w:val="063A1D24"/>
    <w:lvl w:ilvl="0" w:tplc="2EE4623C">
      <w:start w:val="1"/>
      <w:numFmt w:val="decimal"/>
      <w:lvlText w:val="%1."/>
      <w:lvlJc w:val="left"/>
      <w:pPr>
        <w:ind w:left="141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468425A">
      <w:numFmt w:val="bullet"/>
      <w:lvlText w:val="-"/>
      <w:lvlJc w:val="left"/>
      <w:pPr>
        <w:ind w:left="141" w:hanging="37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2C098A6">
      <w:numFmt w:val="bullet"/>
      <w:lvlText w:val="•"/>
      <w:lvlJc w:val="left"/>
      <w:pPr>
        <w:ind w:left="1983" w:hanging="377"/>
      </w:pPr>
      <w:rPr>
        <w:rFonts w:hint="default"/>
        <w:lang w:val="pl-PL" w:eastAsia="en-US" w:bidi="ar-SA"/>
      </w:rPr>
    </w:lvl>
    <w:lvl w:ilvl="3" w:tplc="872C3804">
      <w:numFmt w:val="bullet"/>
      <w:lvlText w:val="•"/>
      <w:lvlJc w:val="left"/>
      <w:pPr>
        <w:ind w:left="2904" w:hanging="377"/>
      </w:pPr>
      <w:rPr>
        <w:rFonts w:hint="default"/>
        <w:lang w:val="pl-PL" w:eastAsia="en-US" w:bidi="ar-SA"/>
      </w:rPr>
    </w:lvl>
    <w:lvl w:ilvl="4" w:tplc="75D4CB5A">
      <w:numFmt w:val="bullet"/>
      <w:lvlText w:val="•"/>
      <w:lvlJc w:val="left"/>
      <w:pPr>
        <w:ind w:left="3826" w:hanging="377"/>
      </w:pPr>
      <w:rPr>
        <w:rFonts w:hint="default"/>
        <w:lang w:val="pl-PL" w:eastAsia="en-US" w:bidi="ar-SA"/>
      </w:rPr>
    </w:lvl>
    <w:lvl w:ilvl="5" w:tplc="E1AAE3E6">
      <w:numFmt w:val="bullet"/>
      <w:lvlText w:val="•"/>
      <w:lvlJc w:val="left"/>
      <w:pPr>
        <w:ind w:left="4748" w:hanging="377"/>
      </w:pPr>
      <w:rPr>
        <w:rFonts w:hint="default"/>
        <w:lang w:val="pl-PL" w:eastAsia="en-US" w:bidi="ar-SA"/>
      </w:rPr>
    </w:lvl>
    <w:lvl w:ilvl="6" w:tplc="9A426A34">
      <w:numFmt w:val="bullet"/>
      <w:lvlText w:val="•"/>
      <w:lvlJc w:val="left"/>
      <w:pPr>
        <w:ind w:left="5669" w:hanging="377"/>
      </w:pPr>
      <w:rPr>
        <w:rFonts w:hint="default"/>
        <w:lang w:val="pl-PL" w:eastAsia="en-US" w:bidi="ar-SA"/>
      </w:rPr>
    </w:lvl>
    <w:lvl w:ilvl="7" w:tplc="C34AA0A2">
      <w:numFmt w:val="bullet"/>
      <w:lvlText w:val="•"/>
      <w:lvlJc w:val="left"/>
      <w:pPr>
        <w:ind w:left="6591" w:hanging="377"/>
      </w:pPr>
      <w:rPr>
        <w:rFonts w:hint="default"/>
        <w:lang w:val="pl-PL" w:eastAsia="en-US" w:bidi="ar-SA"/>
      </w:rPr>
    </w:lvl>
    <w:lvl w:ilvl="8" w:tplc="D5E6613E">
      <w:numFmt w:val="bullet"/>
      <w:lvlText w:val="•"/>
      <w:lvlJc w:val="left"/>
      <w:pPr>
        <w:ind w:left="7513" w:hanging="377"/>
      </w:pPr>
      <w:rPr>
        <w:rFonts w:hint="default"/>
        <w:lang w:val="pl-PL" w:eastAsia="en-US" w:bidi="ar-SA"/>
      </w:rPr>
    </w:lvl>
  </w:abstractNum>
  <w:abstractNum w:abstractNumId="7" w15:restartNumberingAfterBreak="0">
    <w:nsid w:val="4577282F"/>
    <w:multiLevelType w:val="hybridMultilevel"/>
    <w:tmpl w:val="C390FFF4"/>
    <w:lvl w:ilvl="0" w:tplc="63CE526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46D224C1"/>
    <w:multiLevelType w:val="hybridMultilevel"/>
    <w:tmpl w:val="77883420"/>
    <w:lvl w:ilvl="0" w:tplc="299EF0B4">
      <w:start w:val="1"/>
      <w:numFmt w:val="decimal"/>
      <w:lvlText w:val="%1."/>
      <w:lvlJc w:val="left"/>
      <w:pPr>
        <w:ind w:left="141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A54B2CE">
      <w:start w:val="1"/>
      <w:numFmt w:val="lowerLetter"/>
      <w:lvlText w:val="%2)"/>
      <w:lvlJc w:val="left"/>
      <w:pPr>
        <w:ind w:left="849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4120BA3C">
      <w:numFmt w:val="bullet"/>
      <w:lvlText w:val="•"/>
      <w:lvlJc w:val="left"/>
      <w:pPr>
        <w:ind w:left="1786" w:hanging="708"/>
      </w:pPr>
      <w:rPr>
        <w:rFonts w:hint="default"/>
        <w:lang w:val="pl-PL" w:eastAsia="en-US" w:bidi="ar-SA"/>
      </w:rPr>
    </w:lvl>
    <w:lvl w:ilvl="3" w:tplc="432E89FA">
      <w:numFmt w:val="bullet"/>
      <w:lvlText w:val="•"/>
      <w:lvlJc w:val="left"/>
      <w:pPr>
        <w:ind w:left="2732" w:hanging="708"/>
      </w:pPr>
      <w:rPr>
        <w:rFonts w:hint="default"/>
        <w:lang w:val="pl-PL" w:eastAsia="en-US" w:bidi="ar-SA"/>
      </w:rPr>
    </w:lvl>
    <w:lvl w:ilvl="4" w:tplc="DC0AFF7C">
      <w:numFmt w:val="bullet"/>
      <w:lvlText w:val="•"/>
      <w:lvlJc w:val="left"/>
      <w:pPr>
        <w:ind w:left="3678" w:hanging="708"/>
      </w:pPr>
      <w:rPr>
        <w:rFonts w:hint="default"/>
        <w:lang w:val="pl-PL" w:eastAsia="en-US" w:bidi="ar-SA"/>
      </w:rPr>
    </w:lvl>
    <w:lvl w:ilvl="5" w:tplc="DC30C24E">
      <w:numFmt w:val="bullet"/>
      <w:lvlText w:val="•"/>
      <w:lvlJc w:val="left"/>
      <w:pPr>
        <w:ind w:left="4625" w:hanging="708"/>
      </w:pPr>
      <w:rPr>
        <w:rFonts w:hint="default"/>
        <w:lang w:val="pl-PL" w:eastAsia="en-US" w:bidi="ar-SA"/>
      </w:rPr>
    </w:lvl>
    <w:lvl w:ilvl="6" w:tplc="BE963014">
      <w:numFmt w:val="bullet"/>
      <w:lvlText w:val="•"/>
      <w:lvlJc w:val="left"/>
      <w:pPr>
        <w:ind w:left="5571" w:hanging="708"/>
      </w:pPr>
      <w:rPr>
        <w:rFonts w:hint="default"/>
        <w:lang w:val="pl-PL" w:eastAsia="en-US" w:bidi="ar-SA"/>
      </w:rPr>
    </w:lvl>
    <w:lvl w:ilvl="7" w:tplc="D80610A4">
      <w:numFmt w:val="bullet"/>
      <w:lvlText w:val="•"/>
      <w:lvlJc w:val="left"/>
      <w:pPr>
        <w:ind w:left="6517" w:hanging="708"/>
      </w:pPr>
      <w:rPr>
        <w:rFonts w:hint="default"/>
        <w:lang w:val="pl-PL" w:eastAsia="en-US" w:bidi="ar-SA"/>
      </w:rPr>
    </w:lvl>
    <w:lvl w:ilvl="8" w:tplc="E37243D2">
      <w:numFmt w:val="bullet"/>
      <w:lvlText w:val="•"/>
      <w:lvlJc w:val="left"/>
      <w:pPr>
        <w:ind w:left="7463" w:hanging="708"/>
      </w:pPr>
      <w:rPr>
        <w:rFonts w:hint="default"/>
        <w:lang w:val="pl-PL" w:eastAsia="en-US" w:bidi="ar-SA"/>
      </w:rPr>
    </w:lvl>
  </w:abstractNum>
  <w:abstractNum w:abstractNumId="9" w15:restartNumberingAfterBreak="0">
    <w:nsid w:val="4B7D4382"/>
    <w:multiLevelType w:val="hybridMultilevel"/>
    <w:tmpl w:val="03ECCBCE"/>
    <w:lvl w:ilvl="0" w:tplc="EBE696C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596B1606"/>
    <w:multiLevelType w:val="hybridMultilevel"/>
    <w:tmpl w:val="32E00616"/>
    <w:lvl w:ilvl="0" w:tplc="DBF03EC6">
      <w:start w:val="1"/>
      <w:numFmt w:val="decimal"/>
      <w:lvlText w:val="%1."/>
      <w:lvlJc w:val="left"/>
      <w:pPr>
        <w:ind w:left="141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7C80A3E0">
      <w:numFmt w:val="bullet"/>
      <w:lvlText w:val="•"/>
      <w:lvlJc w:val="left"/>
      <w:pPr>
        <w:ind w:left="1061" w:hanging="170"/>
      </w:pPr>
      <w:rPr>
        <w:rFonts w:hint="default"/>
        <w:lang w:val="pl-PL" w:eastAsia="en-US" w:bidi="ar-SA"/>
      </w:rPr>
    </w:lvl>
    <w:lvl w:ilvl="2" w:tplc="7958A90E">
      <w:numFmt w:val="bullet"/>
      <w:lvlText w:val="•"/>
      <w:lvlJc w:val="left"/>
      <w:pPr>
        <w:ind w:left="1983" w:hanging="170"/>
      </w:pPr>
      <w:rPr>
        <w:rFonts w:hint="default"/>
        <w:lang w:val="pl-PL" w:eastAsia="en-US" w:bidi="ar-SA"/>
      </w:rPr>
    </w:lvl>
    <w:lvl w:ilvl="3" w:tplc="0AE421C8">
      <w:numFmt w:val="bullet"/>
      <w:lvlText w:val="•"/>
      <w:lvlJc w:val="left"/>
      <w:pPr>
        <w:ind w:left="2904" w:hanging="170"/>
      </w:pPr>
      <w:rPr>
        <w:rFonts w:hint="default"/>
        <w:lang w:val="pl-PL" w:eastAsia="en-US" w:bidi="ar-SA"/>
      </w:rPr>
    </w:lvl>
    <w:lvl w:ilvl="4" w:tplc="57B2CDD8">
      <w:numFmt w:val="bullet"/>
      <w:lvlText w:val="•"/>
      <w:lvlJc w:val="left"/>
      <w:pPr>
        <w:ind w:left="3826" w:hanging="170"/>
      </w:pPr>
      <w:rPr>
        <w:rFonts w:hint="default"/>
        <w:lang w:val="pl-PL" w:eastAsia="en-US" w:bidi="ar-SA"/>
      </w:rPr>
    </w:lvl>
    <w:lvl w:ilvl="5" w:tplc="725A6AF2">
      <w:numFmt w:val="bullet"/>
      <w:lvlText w:val="•"/>
      <w:lvlJc w:val="left"/>
      <w:pPr>
        <w:ind w:left="4748" w:hanging="170"/>
      </w:pPr>
      <w:rPr>
        <w:rFonts w:hint="default"/>
        <w:lang w:val="pl-PL" w:eastAsia="en-US" w:bidi="ar-SA"/>
      </w:rPr>
    </w:lvl>
    <w:lvl w:ilvl="6" w:tplc="36B8B66C">
      <w:numFmt w:val="bullet"/>
      <w:lvlText w:val="•"/>
      <w:lvlJc w:val="left"/>
      <w:pPr>
        <w:ind w:left="5669" w:hanging="170"/>
      </w:pPr>
      <w:rPr>
        <w:rFonts w:hint="default"/>
        <w:lang w:val="pl-PL" w:eastAsia="en-US" w:bidi="ar-SA"/>
      </w:rPr>
    </w:lvl>
    <w:lvl w:ilvl="7" w:tplc="0574A392">
      <w:numFmt w:val="bullet"/>
      <w:lvlText w:val="•"/>
      <w:lvlJc w:val="left"/>
      <w:pPr>
        <w:ind w:left="6591" w:hanging="170"/>
      </w:pPr>
      <w:rPr>
        <w:rFonts w:hint="default"/>
        <w:lang w:val="pl-PL" w:eastAsia="en-US" w:bidi="ar-SA"/>
      </w:rPr>
    </w:lvl>
    <w:lvl w:ilvl="8" w:tplc="C8C81F7A">
      <w:numFmt w:val="bullet"/>
      <w:lvlText w:val="•"/>
      <w:lvlJc w:val="left"/>
      <w:pPr>
        <w:ind w:left="7513" w:hanging="170"/>
      </w:pPr>
      <w:rPr>
        <w:rFonts w:hint="default"/>
        <w:lang w:val="pl-PL" w:eastAsia="en-US" w:bidi="ar-SA"/>
      </w:rPr>
    </w:lvl>
  </w:abstractNum>
  <w:abstractNum w:abstractNumId="11" w15:restartNumberingAfterBreak="0">
    <w:nsid w:val="61610D64"/>
    <w:multiLevelType w:val="hybridMultilevel"/>
    <w:tmpl w:val="A99E7C64"/>
    <w:lvl w:ilvl="0" w:tplc="67FE0710">
      <w:start w:val="1"/>
      <w:numFmt w:val="decimal"/>
      <w:lvlText w:val="%1."/>
      <w:lvlJc w:val="left"/>
      <w:pPr>
        <w:ind w:left="359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E6E6882">
      <w:numFmt w:val="bullet"/>
      <w:lvlText w:val="•"/>
      <w:lvlJc w:val="left"/>
      <w:pPr>
        <w:ind w:left="1259" w:hanging="219"/>
      </w:pPr>
      <w:rPr>
        <w:rFonts w:hint="default"/>
        <w:lang w:val="pl-PL" w:eastAsia="en-US" w:bidi="ar-SA"/>
      </w:rPr>
    </w:lvl>
    <w:lvl w:ilvl="2" w:tplc="D7FC66D4">
      <w:numFmt w:val="bullet"/>
      <w:lvlText w:val="•"/>
      <w:lvlJc w:val="left"/>
      <w:pPr>
        <w:ind w:left="2159" w:hanging="219"/>
      </w:pPr>
      <w:rPr>
        <w:rFonts w:hint="default"/>
        <w:lang w:val="pl-PL" w:eastAsia="en-US" w:bidi="ar-SA"/>
      </w:rPr>
    </w:lvl>
    <w:lvl w:ilvl="3" w:tplc="6778C2BC">
      <w:numFmt w:val="bullet"/>
      <w:lvlText w:val="•"/>
      <w:lvlJc w:val="left"/>
      <w:pPr>
        <w:ind w:left="3058" w:hanging="219"/>
      </w:pPr>
      <w:rPr>
        <w:rFonts w:hint="default"/>
        <w:lang w:val="pl-PL" w:eastAsia="en-US" w:bidi="ar-SA"/>
      </w:rPr>
    </w:lvl>
    <w:lvl w:ilvl="4" w:tplc="35846DFE">
      <w:numFmt w:val="bullet"/>
      <w:lvlText w:val="•"/>
      <w:lvlJc w:val="left"/>
      <w:pPr>
        <w:ind w:left="3958" w:hanging="219"/>
      </w:pPr>
      <w:rPr>
        <w:rFonts w:hint="default"/>
        <w:lang w:val="pl-PL" w:eastAsia="en-US" w:bidi="ar-SA"/>
      </w:rPr>
    </w:lvl>
    <w:lvl w:ilvl="5" w:tplc="35F09576">
      <w:numFmt w:val="bullet"/>
      <w:lvlText w:val="•"/>
      <w:lvlJc w:val="left"/>
      <w:pPr>
        <w:ind w:left="4858" w:hanging="219"/>
      </w:pPr>
      <w:rPr>
        <w:rFonts w:hint="default"/>
        <w:lang w:val="pl-PL" w:eastAsia="en-US" w:bidi="ar-SA"/>
      </w:rPr>
    </w:lvl>
    <w:lvl w:ilvl="6" w:tplc="7578196C">
      <w:numFmt w:val="bullet"/>
      <w:lvlText w:val="•"/>
      <w:lvlJc w:val="left"/>
      <w:pPr>
        <w:ind w:left="5757" w:hanging="219"/>
      </w:pPr>
      <w:rPr>
        <w:rFonts w:hint="default"/>
        <w:lang w:val="pl-PL" w:eastAsia="en-US" w:bidi="ar-SA"/>
      </w:rPr>
    </w:lvl>
    <w:lvl w:ilvl="7" w:tplc="98C66232">
      <w:numFmt w:val="bullet"/>
      <w:lvlText w:val="•"/>
      <w:lvlJc w:val="left"/>
      <w:pPr>
        <w:ind w:left="6657" w:hanging="219"/>
      </w:pPr>
      <w:rPr>
        <w:rFonts w:hint="default"/>
        <w:lang w:val="pl-PL" w:eastAsia="en-US" w:bidi="ar-SA"/>
      </w:rPr>
    </w:lvl>
    <w:lvl w:ilvl="8" w:tplc="88B2A358">
      <w:numFmt w:val="bullet"/>
      <w:lvlText w:val="•"/>
      <w:lvlJc w:val="left"/>
      <w:pPr>
        <w:ind w:left="7557" w:hanging="219"/>
      </w:pPr>
      <w:rPr>
        <w:rFonts w:hint="default"/>
        <w:lang w:val="pl-PL" w:eastAsia="en-US" w:bidi="ar-SA"/>
      </w:rPr>
    </w:lvl>
  </w:abstractNum>
  <w:abstractNum w:abstractNumId="12" w15:restartNumberingAfterBreak="0">
    <w:nsid w:val="73887A72"/>
    <w:multiLevelType w:val="hybridMultilevel"/>
    <w:tmpl w:val="2926E35E"/>
    <w:lvl w:ilvl="0" w:tplc="7D269E32">
      <w:start w:val="1"/>
      <w:numFmt w:val="upperRoman"/>
      <w:lvlText w:val="%1."/>
      <w:lvlJc w:val="left"/>
      <w:pPr>
        <w:ind w:left="261" w:hanging="120"/>
      </w:pPr>
      <w:rPr>
        <w:rFonts w:ascii="Calibri" w:eastAsia="Calibri" w:hAnsi="Calibri" w:cs="Calibri" w:hint="default"/>
        <w:b/>
        <w:bCs/>
        <w:i w:val="0"/>
        <w:iCs w:val="0"/>
        <w:spacing w:val="1"/>
        <w:w w:val="91"/>
        <w:sz w:val="20"/>
        <w:szCs w:val="20"/>
        <w:lang w:val="pl-PL" w:eastAsia="en-US" w:bidi="ar-SA"/>
      </w:rPr>
    </w:lvl>
    <w:lvl w:ilvl="1" w:tplc="E65E6A10">
      <w:numFmt w:val="bullet"/>
      <w:lvlText w:val="•"/>
      <w:lvlJc w:val="left"/>
      <w:pPr>
        <w:ind w:left="141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5E427CFA">
      <w:numFmt w:val="bullet"/>
      <w:lvlText w:val="•"/>
      <w:lvlJc w:val="left"/>
      <w:pPr>
        <w:ind w:left="1270" w:hanging="161"/>
      </w:pPr>
      <w:rPr>
        <w:rFonts w:hint="default"/>
        <w:lang w:val="pl-PL" w:eastAsia="en-US" w:bidi="ar-SA"/>
      </w:rPr>
    </w:lvl>
    <w:lvl w:ilvl="3" w:tplc="14A2D74A">
      <w:numFmt w:val="bullet"/>
      <w:lvlText w:val="•"/>
      <w:lvlJc w:val="left"/>
      <w:pPr>
        <w:ind w:left="2281" w:hanging="161"/>
      </w:pPr>
      <w:rPr>
        <w:rFonts w:hint="default"/>
        <w:lang w:val="pl-PL" w:eastAsia="en-US" w:bidi="ar-SA"/>
      </w:rPr>
    </w:lvl>
    <w:lvl w:ilvl="4" w:tplc="E6A878BC">
      <w:numFmt w:val="bullet"/>
      <w:lvlText w:val="•"/>
      <w:lvlJc w:val="left"/>
      <w:pPr>
        <w:ind w:left="3292" w:hanging="161"/>
      </w:pPr>
      <w:rPr>
        <w:rFonts w:hint="default"/>
        <w:lang w:val="pl-PL" w:eastAsia="en-US" w:bidi="ar-SA"/>
      </w:rPr>
    </w:lvl>
    <w:lvl w:ilvl="5" w:tplc="49000760">
      <w:numFmt w:val="bullet"/>
      <w:lvlText w:val="•"/>
      <w:lvlJc w:val="left"/>
      <w:pPr>
        <w:ind w:left="4302" w:hanging="161"/>
      </w:pPr>
      <w:rPr>
        <w:rFonts w:hint="default"/>
        <w:lang w:val="pl-PL" w:eastAsia="en-US" w:bidi="ar-SA"/>
      </w:rPr>
    </w:lvl>
    <w:lvl w:ilvl="6" w:tplc="434AC1FC">
      <w:numFmt w:val="bullet"/>
      <w:lvlText w:val="•"/>
      <w:lvlJc w:val="left"/>
      <w:pPr>
        <w:ind w:left="5313" w:hanging="161"/>
      </w:pPr>
      <w:rPr>
        <w:rFonts w:hint="default"/>
        <w:lang w:val="pl-PL" w:eastAsia="en-US" w:bidi="ar-SA"/>
      </w:rPr>
    </w:lvl>
    <w:lvl w:ilvl="7" w:tplc="952074DC">
      <w:numFmt w:val="bullet"/>
      <w:lvlText w:val="•"/>
      <w:lvlJc w:val="left"/>
      <w:pPr>
        <w:ind w:left="6324" w:hanging="161"/>
      </w:pPr>
      <w:rPr>
        <w:rFonts w:hint="default"/>
        <w:lang w:val="pl-PL" w:eastAsia="en-US" w:bidi="ar-SA"/>
      </w:rPr>
    </w:lvl>
    <w:lvl w:ilvl="8" w:tplc="954E345C">
      <w:numFmt w:val="bullet"/>
      <w:lvlText w:val="•"/>
      <w:lvlJc w:val="left"/>
      <w:pPr>
        <w:ind w:left="7334" w:hanging="161"/>
      </w:pPr>
      <w:rPr>
        <w:rFonts w:hint="default"/>
        <w:lang w:val="pl-PL" w:eastAsia="en-US" w:bidi="ar-SA"/>
      </w:rPr>
    </w:lvl>
  </w:abstractNum>
  <w:abstractNum w:abstractNumId="13" w15:restartNumberingAfterBreak="0">
    <w:nsid w:val="759D556A"/>
    <w:multiLevelType w:val="multilevel"/>
    <w:tmpl w:val="24E24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B17B97"/>
    <w:multiLevelType w:val="hybridMultilevel"/>
    <w:tmpl w:val="5D46D4AC"/>
    <w:lvl w:ilvl="0" w:tplc="54C80284">
      <w:numFmt w:val="bullet"/>
      <w:lvlText w:val="-"/>
      <w:lvlJc w:val="left"/>
      <w:pPr>
        <w:ind w:left="259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622592A">
      <w:numFmt w:val="bullet"/>
      <w:lvlText w:val="•"/>
      <w:lvlJc w:val="left"/>
      <w:pPr>
        <w:ind w:left="1169" w:hanging="118"/>
      </w:pPr>
      <w:rPr>
        <w:rFonts w:hint="default"/>
        <w:lang w:val="pl-PL" w:eastAsia="en-US" w:bidi="ar-SA"/>
      </w:rPr>
    </w:lvl>
    <w:lvl w:ilvl="2" w:tplc="30E649A6">
      <w:numFmt w:val="bullet"/>
      <w:lvlText w:val="•"/>
      <w:lvlJc w:val="left"/>
      <w:pPr>
        <w:ind w:left="2079" w:hanging="118"/>
      </w:pPr>
      <w:rPr>
        <w:rFonts w:hint="default"/>
        <w:lang w:val="pl-PL" w:eastAsia="en-US" w:bidi="ar-SA"/>
      </w:rPr>
    </w:lvl>
    <w:lvl w:ilvl="3" w:tplc="D9CE5D5A">
      <w:numFmt w:val="bullet"/>
      <w:lvlText w:val="•"/>
      <w:lvlJc w:val="left"/>
      <w:pPr>
        <w:ind w:left="2988" w:hanging="118"/>
      </w:pPr>
      <w:rPr>
        <w:rFonts w:hint="default"/>
        <w:lang w:val="pl-PL" w:eastAsia="en-US" w:bidi="ar-SA"/>
      </w:rPr>
    </w:lvl>
    <w:lvl w:ilvl="4" w:tplc="C7E4F0CC">
      <w:numFmt w:val="bullet"/>
      <w:lvlText w:val="•"/>
      <w:lvlJc w:val="left"/>
      <w:pPr>
        <w:ind w:left="3898" w:hanging="118"/>
      </w:pPr>
      <w:rPr>
        <w:rFonts w:hint="default"/>
        <w:lang w:val="pl-PL" w:eastAsia="en-US" w:bidi="ar-SA"/>
      </w:rPr>
    </w:lvl>
    <w:lvl w:ilvl="5" w:tplc="879ABDA4">
      <w:numFmt w:val="bullet"/>
      <w:lvlText w:val="•"/>
      <w:lvlJc w:val="left"/>
      <w:pPr>
        <w:ind w:left="4808" w:hanging="118"/>
      </w:pPr>
      <w:rPr>
        <w:rFonts w:hint="default"/>
        <w:lang w:val="pl-PL" w:eastAsia="en-US" w:bidi="ar-SA"/>
      </w:rPr>
    </w:lvl>
    <w:lvl w:ilvl="6" w:tplc="C6763AC0">
      <w:numFmt w:val="bullet"/>
      <w:lvlText w:val="•"/>
      <w:lvlJc w:val="left"/>
      <w:pPr>
        <w:ind w:left="5717" w:hanging="118"/>
      </w:pPr>
      <w:rPr>
        <w:rFonts w:hint="default"/>
        <w:lang w:val="pl-PL" w:eastAsia="en-US" w:bidi="ar-SA"/>
      </w:rPr>
    </w:lvl>
    <w:lvl w:ilvl="7" w:tplc="3A4E1E1C">
      <w:numFmt w:val="bullet"/>
      <w:lvlText w:val="•"/>
      <w:lvlJc w:val="left"/>
      <w:pPr>
        <w:ind w:left="6627" w:hanging="118"/>
      </w:pPr>
      <w:rPr>
        <w:rFonts w:hint="default"/>
        <w:lang w:val="pl-PL" w:eastAsia="en-US" w:bidi="ar-SA"/>
      </w:rPr>
    </w:lvl>
    <w:lvl w:ilvl="8" w:tplc="72DE215E">
      <w:numFmt w:val="bullet"/>
      <w:lvlText w:val="•"/>
      <w:lvlJc w:val="left"/>
      <w:pPr>
        <w:ind w:left="7537" w:hanging="118"/>
      </w:pPr>
      <w:rPr>
        <w:rFonts w:hint="default"/>
        <w:lang w:val="pl-PL" w:eastAsia="en-US" w:bidi="ar-SA"/>
      </w:rPr>
    </w:lvl>
  </w:abstractNum>
  <w:abstractNum w:abstractNumId="15" w15:restartNumberingAfterBreak="0">
    <w:nsid w:val="7C76065E"/>
    <w:multiLevelType w:val="hybridMultilevel"/>
    <w:tmpl w:val="0D92DE7A"/>
    <w:lvl w:ilvl="0" w:tplc="7542F882">
      <w:start w:val="1"/>
      <w:numFmt w:val="decimal"/>
      <w:lvlText w:val="%1)"/>
      <w:lvlJc w:val="left"/>
      <w:pPr>
        <w:ind w:left="141" w:hanging="2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3CC6570">
      <w:numFmt w:val="bullet"/>
      <w:lvlText w:val="•"/>
      <w:lvlJc w:val="left"/>
      <w:pPr>
        <w:ind w:left="1061" w:hanging="240"/>
      </w:pPr>
      <w:rPr>
        <w:rFonts w:hint="default"/>
        <w:lang w:val="pl-PL" w:eastAsia="en-US" w:bidi="ar-SA"/>
      </w:rPr>
    </w:lvl>
    <w:lvl w:ilvl="2" w:tplc="05FE2806">
      <w:numFmt w:val="bullet"/>
      <w:lvlText w:val="•"/>
      <w:lvlJc w:val="left"/>
      <w:pPr>
        <w:ind w:left="1983" w:hanging="240"/>
      </w:pPr>
      <w:rPr>
        <w:rFonts w:hint="default"/>
        <w:lang w:val="pl-PL" w:eastAsia="en-US" w:bidi="ar-SA"/>
      </w:rPr>
    </w:lvl>
    <w:lvl w:ilvl="3" w:tplc="B60096B4">
      <w:numFmt w:val="bullet"/>
      <w:lvlText w:val="•"/>
      <w:lvlJc w:val="left"/>
      <w:pPr>
        <w:ind w:left="2904" w:hanging="240"/>
      </w:pPr>
      <w:rPr>
        <w:rFonts w:hint="default"/>
        <w:lang w:val="pl-PL" w:eastAsia="en-US" w:bidi="ar-SA"/>
      </w:rPr>
    </w:lvl>
    <w:lvl w:ilvl="4" w:tplc="FBE41EF0">
      <w:numFmt w:val="bullet"/>
      <w:lvlText w:val="•"/>
      <w:lvlJc w:val="left"/>
      <w:pPr>
        <w:ind w:left="3826" w:hanging="240"/>
      </w:pPr>
      <w:rPr>
        <w:rFonts w:hint="default"/>
        <w:lang w:val="pl-PL" w:eastAsia="en-US" w:bidi="ar-SA"/>
      </w:rPr>
    </w:lvl>
    <w:lvl w:ilvl="5" w:tplc="28FCB3EE">
      <w:numFmt w:val="bullet"/>
      <w:lvlText w:val="•"/>
      <w:lvlJc w:val="left"/>
      <w:pPr>
        <w:ind w:left="4748" w:hanging="240"/>
      </w:pPr>
      <w:rPr>
        <w:rFonts w:hint="default"/>
        <w:lang w:val="pl-PL" w:eastAsia="en-US" w:bidi="ar-SA"/>
      </w:rPr>
    </w:lvl>
    <w:lvl w:ilvl="6" w:tplc="5268AF14">
      <w:numFmt w:val="bullet"/>
      <w:lvlText w:val="•"/>
      <w:lvlJc w:val="left"/>
      <w:pPr>
        <w:ind w:left="5669" w:hanging="240"/>
      </w:pPr>
      <w:rPr>
        <w:rFonts w:hint="default"/>
        <w:lang w:val="pl-PL" w:eastAsia="en-US" w:bidi="ar-SA"/>
      </w:rPr>
    </w:lvl>
    <w:lvl w:ilvl="7" w:tplc="1B88A280">
      <w:numFmt w:val="bullet"/>
      <w:lvlText w:val="•"/>
      <w:lvlJc w:val="left"/>
      <w:pPr>
        <w:ind w:left="6591" w:hanging="240"/>
      </w:pPr>
      <w:rPr>
        <w:rFonts w:hint="default"/>
        <w:lang w:val="pl-PL" w:eastAsia="en-US" w:bidi="ar-SA"/>
      </w:rPr>
    </w:lvl>
    <w:lvl w:ilvl="8" w:tplc="B4FA69AC">
      <w:numFmt w:val="bullet"/>
      <w:lvlText w:val="•"/>
      <w:lvlJc w:val="left"/>
      <w:pPr>
        <w:ind w:left="7513" w:hanging="240"/>
      </w:pPr>
      <w:rPr>
        <w:rFonts w:hint="default"/>
        <w:lang w:val="pl-PL" w:eastAsia="en-US" w:bidi="ar-SA"/>
      </w:rPr>
    </w:lvl>
  </w:abstractNum>
  <w:num w:numId="1" w16cid:durableId="173694967">
    <w:abstractNumId w:val="10"/>
  </w:num>
  <w:num w:numId="2" w16cid:durableId="1351177330">
    <w:abstractNumId w:val="11"/>
  </w:num>
  <w:num w:numId="3" w16cid:durableId="1664577826">
    <w:abstractNumId w:val="4"/>
  </w:num>
  <w:num w:numId="4" w16cid:durableId="471872813">
    <w:abstractNumId w:val="6"/>
  </w:num>
  <w:num w:numId="5" w16cid:durableId="2132164588">
    <w:abstractNumId w:val="14"/>
  </w:num>
  <w:num w:numId="6" w16cid:durableId="818577406">
    <w:abstractNumId w:val="8"/>
  </w:num>
  <w:num w:numId="7" w16cid:durableId="1219128697">
    <w:abstractNumId w:val="15"/>
  </w:num>
  <w:num w:numId="8" w16cid:durableId="45304907">
    <w:abstractNumId w:val="5"/>
  </w:num>
  <w:num w:numId="9" w16cid:durableId="2057505768">
    <w:abstractNumId w:val="12"/>
  </w:num>
  <w:num w:numId="10" w16cid:durableId="2113551761">
    <w:abstractNumId w:val="13"/>
  </w:num>
  <w:num w:numId="11" w16cid:durableId="633684095">
    <w:abstractNumId w:val="1"/>
  </w:num>
  <w:num w:numId="12" w16cid:durableId="1795710668">
    <w:abstractNumId w:val="0"/>
  </w:num>
  <w:num w:numId="13" w16cid:durableId="1829320313">
    <w:abstractNumId w:val="3"/>
  </w:num>
  <w:num w:numId="14" w16cid:durableId="1323000047">
    <w:abstractNumId w:val="2"/>
  </w:num>
  <w:num w:numId="15" w16cid:durableId="2075007785">
    <w:abstractNumId w:val="7"/>
  </w:num>
  <w:num w:numId="16" w16cid:durableId="17959502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9F"/>
    <w:rsid w:val="00004DF9"/>
    <w:rsid w:val="000362E0"/>
    <w:rsid w:val="0005059C"/>
    <w:rsid w:val="001B53C5"/>
    <w:rsid w:val="002F5011"/>
    <w:rsid w:val="00320473"/>
    <w:rsid w:val="0034213C"/>
    <w:rsid w:val="004C1C43"/>
    <w:rsid w:val="00542D20"/>
    <w:rsid w:val="00571793"/>
    <w:rsid w:val="005E4E67"/>
    <w:rsid w:val="00607B82"/>
    <w:rsid w:val="00662530"/>
    <w:rsid w:val="00694EFE"/>
    <w:rsid w:val="006D5FB6"/>
    <w:rsid w:val="00713198"/>
    <w:rsid w:val="0074189F"/>
    <w:rsid w:val="00754536"/>
    <w:rsid w:val="00770473"/>
    <w:rsid w:val="007A51F8"/>
    <w:rsid w:val="007B61B8"/>
    <w:rsid w:val="00814458"/>
    <w:rsid w:val="00884C1B"/>
    <w:rsid w:val="00A7493B"/>
    <w:rsid w:val="00AF54F8"/>
    <w:rsid w:val="00B17A17"/>
    <w:rsid w:val="00BB4D7A"/>
    <w:rsid w:val="00C0747D"/>
    <w:rsid w:val="00D037AE"/>
    <w:rsid w:val="00D04BFC"/>
    <w:rsid w:val="00D37AF4"/>
    <w:rsid w:val="00D434F8"/>
    <w:rsid w:val="00D46612"/>
    <w:rsid w:val="00F21035"/>
    <w:rsid w:val="00FA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A7E3"/>
  <w15:docId w15:val="{293C5274-8A85-447E-9F9A-A728937D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57"/>
      <w:ind w:left="141"/>
      <w:jc w:val="both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4B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83"/>
      <w:ind w:left="141"/>
      <w:jc w:val="both"/>
    </w:pPr>
  </w:style>
  <w:style w:type="paragraph" w:styleId="Akapitzlist">
    <w:name w:val="List Paragraph"/>
    <w:basedOn w:val="Normalny"/>
    <w:uiPriority w:val="1"/>
    <w:qFormat/>
    <w:pPr>
      <w:spacing w:before="165"/>
      <w:ind w:left="14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1B53C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53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4B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.wzglob@boguchwala.pl" TargetMode="External"/><Relationship Id="rId5" Type="http://schemas.openxmlformats.org/officeDocument/2006/relationships/hyperlink" Target="https://funduszeue.podkarpackie.pl/nabory-wnioskow/fepk-14-02-cyberbezpieczenstwo-w-szkolach-podstawowych-i-ponadpodstawowych-nabor-nr-fepk-14-02-ip-01-001-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2535</Words>
  <Characters>15213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Komputer</cp:lastModifiedBy>
  <cp:revision>3</cp:revision>
  <cp:lastPrinted>2026-10-14T12:05:00Z</cp:lastPrinted>
  <dcterms:created xsi:type="dcterms:W3CDTF">2026-10-19T12:55:00Z</dcterms:created>
  <dcterms:modified xsi:type="dcterms:W3CDTF">2026-10-20T05:16:00Z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2023-10-17T00:00:00Z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2016; modified using iText® 5.5.14-SNAPSHOT ©2000-2018 iText Group NV (AGPL-version)</vt:lpwstr>
  </property>
</Properties>
</file>